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67" w:rsidRDefault="00331667" w:rsidP="00331667">
      <w:pPr>
        <w:suppressAutoHyphens/>
        <w:autoSpaceDE w:val="0"/>
        <w:autoSpaceDN w:val="0"/>
        <w:adjustRightInd w:val="0"/>
        <w:rPr>
          <w:rFonts w:ascii="Times New Roman" w:eastAsia="Cambria" w:hAnsi="Times New Roman" w:cs="Times New Roman"/>
          <w:iCs/>
          <w:sz w:val="24"/>
          <w:szCs w:val="24"/>
        </w:rPr>
      </w:pPr>
    </w:p>
    <w:p w:rsidR="00053ABE" w:rsidRDefault="00053ABE" w:rsidP="00053ABE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t xml:space="preserve">                                                  </w:t>
      </w:r>
      <w:r>
        <w:rPr>
          <w:b/>
          <w:bCs/>
          <w:sz w:val="32"/>
          <w:szCs w:val="32"/>
        </w:rPr>
        <w:t xml:space="preserve">                   </w:t>
      </w:r>
      <w:r w:rsidRPr="00774A8A"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4F1FC451" wp14:editId="10BB3BC2">
            <wp:extent cx="6667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ABE" w:rsidRDefault="00053ABE" w:rsidP="00053ABE">
      <w:pPr>
        <w:autoSpaceDE w:val="0"/>
        <w:autoSpaceDN w:val="0"/>
        <w:adjustRightInd w:val="0"/>
        <w:rPr>
          <w:b/>
          <w:bCs/>
          <w:szCs w:val="32"/>
        </w:rPr>
      </w:pPr>
      <w:r>
        <w:rPr>
          <w:b/>
          <w:bCs/>
          <w:sz w:val="32"/>
          <w:szCs w:val="32"/>
        </w:rPr>
        <w:t xml:space="preserve">                         </w:t>
      </w:r>
      <w:r>
        <w:rPr>
          <w:b/>
          <w:bCs/>
          <w:szCs w:val="32"/>
        </w:rPr>
        <w:t>РЕСПУБЛИКА ДАГЕСТАН, ДАХАДАЕВСКИЙ РАЙОН</w:t>
      </w:r>
    </w:p>
    <w:p w:rsidR="00053ABE" w:rsidRDefault="00053ABE" w:rsidP="00053ABE">
      <w:pPr>
        <w:autoSpaceDE w:val="0"/>
        <w:autoSpaceDN w:val="0"/>
        <w:adjustRightInd w:val="0"/>
        <w:rPr>
          <w:b/>
          <w:bCs/>
          <w:szCs w:val="32"/>
        </w:rPr>
      </w:pPr>
      <w:r>
        <w:rPr>
          <w:b/>
          <w:bCs/>
          <w:szCs w:val="32"/>
        </w:rPr>
        <w:t xml:space="preserve">                                   АДМИНИСТРАЦИЯ МО «СЕЛЬСОВЕТ ЦИЗГАРИНСКИЙ»                           </w:t>
      </w:r>
    </w:p>
    <w:p w:rsidR="00053ABE" w:rsidRDefault="00053ABE" w:rsidP="00053ABE">
      <w:pPr>
        <w:pBdr>
          <w:bottom w:val="single" w:sz="6" w:space="1" w:color="auto"/>
        </w:pBdr>
        <w:autoSpaceDE w:val="0"/>
        <w:autoSpaceDN w:val="0"/>
        <w:adjustRightInd w:val="0"/>
        <w:rPr>
          <w:b/>
          <w:bCs/>
          <w:szCs w:val="32"/>
        </w:rPr>
      </w:pPr>
      <w:r>
        <w:rPr>
          <w:b/>
          <w:bCs/>
          <w:szCs w:val="32"/>
        </w:rPr>
        <w:t xml:space="preserve">          Индекс: 368570, Республика Дагестан, Дахадаевский район, с.Цизгари  тел. 89094853237</w:t>
      </w:r>
    </w:p>
    <w:p w:rsidR="00053ABE" w:rsidRDefault="00053ABE" w:rsidP="00053ABE">
      <w:pPr>
        <w:rPr>
          <w:b/>
          <w:sz w:val="24"/>
        </w:rPr>
      </w:pPr>
    </w:p>
    <w:p w:rsidR="00F23CA5" w:rsidRPr="00350232" w:rsidRDefault="00F23CA5" w:rsidP="00F23CA5">
      <w:pPr>
        <w:rPr>
          <w:b/>
        </w:rPr>
      </w:pPr>
      <w:bookmarkStart w:id="0" w:name="_GoBack"/>
      <w:bookmarkEnd w:id="0"/>
    </w:p>
    <w:p w:rsidR="00F23CA5" w:rsidRDefault="00F23CA5" w:rsidP="00F23CA5">
      <w:pPr>
        <w:pStyle w:val="aa"/>
        <w:jc w:val="center"/>
        <w:rPr>
          <w:b/>
        </w:rPr>
      </w:pPr>
    </w:p>
    <w:p w:rsidR="00331667" w:rsidRDefault="00331667" w:rsidP="00F23CA5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iCs/>
          <w:sz w:val="24"/>
          <w:szCs w:val="24"/>
        </w:rPr>
      </w:pPr>
    </w:p>
    <w:p w:rsidR="000E005F" w:rsidRDefault="00331667" w:rsidP="00331667">
      <w:pPr>
        <w:suppressAutoHyphens/>
        <w:autoSpaceDE w:val="0"/>
        <w:autoSpaceDN w:val="0"/>
        <w:adjustRightInd w:val="0"/>
        <w:ind w:firstLine="709"/>
        <w:rPr>
          <w:rFonts w:ascii="Times New Roman" w:eastAsia="Cambria" w:hAnsi="Times New Roman" w:cs="Times New Roman"/>
          <w:b/>
          <w:bCs/>
          <w:sz w:val="24"/>
          <w:szCs w:val="24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                                </w:t>
      </w:r>
      <w:r w:rsidR="00F23CA5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 </w:t>
      </w:r>
      <w:r w:rsidR="000E005F" w:rsidRPr="000E005F">
        <w:rPr>
          <w:rFonts w:ascii="Times New Roman" w:eastAsia="Cambria" w:hAnsi="Times New Roman" w:cs="Times New Roman"/>
          <w:b/>
          <w:bCs/>
          <w:sz w:val="24"/>
          <w:szCs w:val="24"/>
        </w:rPr>
        <w:t>ПОСТАНОВЛЕНИЕ</w:t>
      </w:r>
    </w:p>
    <w:p w:rsidR="00331667" w:rsidRPr="000E005F" w:rsidRDefault="00331667" w:rsidP="00331667">
      <w:pPr>
        <w:suppressAutoHyphens/>
        <w:autoSpaceDE w:val="0"/>
        <w:autoSpaceDN w:val="0"/>
        <w:adjustRightInd w:val="0"/>
        <w:ind w:firstLine="709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0E005F" w:rsidRPr="000E005F" w:rsidRDefault="00331667" w:rsidP="000E005F">
      <w:pPr>
        <w:suppressAutoHyphens/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 xml:space="preserve">         От </w:t>
      </w:r>
      <w:r w:rsidR="00100BD0">
        <w:rPr>
          <w:rFonts w:ascii="Times New Roman" w:eastAsia="Cambria" w:hAnsi="Times New Roman" w:cs="Times New Roman"/>
          <w:bCs/>
          <w:sz w:val="24"/>
          <w:szCs w:val="24"/>
        </w:rPr>
        <w:t>16 января</w:t>
      </w:r>
      <w:r>
        <w:rPr>
          <w:rFonts w:ascii="Times New Roman" w:eastAsia="Cambria" w:hAnsi="Times New Roman" w:cs="Times New Roman"/>
          <w:bCs/>
          <w:sz w:val="24"/>
          <w:szCs w:val="24"/>
        </w:rPr>
        <w:t xml:space="preserve"> 2025  г</w:t>
      </w:r>
      <w:r w:rsidR="00F23CA5">
        <w:rPr>
          <w:rFonts w:ascii="Times New Roman" w:eastAsia="Cambria" w:hAnsi="Times New Roman" w:cs="Times New Roman"/>
          <w:bCs/>
          <w:sz w:val="24"/>
          <w:szCs w:val="24"/>
        </w:rPr>
        <w:t>.</w:t>
      </w:r>
      <w:r w:rsidR="00100BD0">
        <w:rPr>
          <w:rFonts w:ascii="Times New Roman" w:eastAsia="Cambria" w:hAnsi="Times New Roman" w:cs="Times New Roman"/>
          <w:bCs/>
          <w:sz w:val="24"/>
          <w:szCs w:val="24"/>
        </w:rPr>
        <w:tab/>
      </w:r>
      <w:r w:rsidR="00100BD0">
        <w:rPr>
          <w:rFonts w:ascii="Times New Roman" w:eastAsia="Cambria" w:hAnsi="Times New Roman" w:cs="Times New Roman"/>
          <w:bCs/>
          <w:sz w:val="24"/>
          <w:szCs w:val="24"/>
        </w:rPr>
        <w:tab/>
      </w:r>
      <w:r w:rsidR="00100BD0">
        <w:rPr>
          <w:rFonts w:ascii="Times New Roman" w:eastAsia="Cambria" w:hAnsi="Times New Roman" w:cs="Times New Roman"/>
          <w:bCs/>
          <w:sz w:val="24"/>
          <w:szCs w:val="24"/>
        </w:rPr>
        <w:tab/>
      </w:r>
      <w:r w:rsidR="00100BD0">
        <w:rPr>
          <w:rFonts w:ascii="Times New Roman" w:eastAsia="Cambria" w:hAnsi="Times New Roman" w:cs="Times New Roman"/>
          <w:bCs/>
          <w:sz w:val="24"/>
          <w:szCs w:val="24"/>
        </w:rPr>
        <w:tab/>
      </w:r>
      <w:r w:rsidR="00100BD0">
        <w:rPr>
          <w:rFonts w:ascii="Times New Roman" w:eastAsia="Cambria" w:hAnsi="Times New Roman" w:cs="Times New Roman"/>
          <w:bCs/>
          <w:sz w:val="24"/>
          <w:szCs w:val="24"/>
        </w:rPr>
        <w:tab/>
      </w:r>
      <w:r w:rsidR="00100BD0">
        <w:rPr>
          <w:rFonts w:ascii="Times New Roman" w:eastAsia="Cambria" w:hAnsi="Times New Roman" w:cs="Times New Roman"/>
          <w:bCs/>
          <w:sz w:val="24"/>
          <w:szCs w:val="24"/>
        </w:rPr>
        <w:tab/>
      </w:r>
      <w:r w:rsidR="00100BD0">
        <w:rPr>
          <w:rFonts w:ascii="Times New Roman" w:eastAsia="Cambria" w:hAnsi="Times New Roman" w:cs="Times New Roman"/>
          <w:bCs/>
          <w:sz w:val="24"/>
          <w:szCs w:val="24"/>
        </w:rPr>
        <w:tab/>
        <w:t>№ 2</w:t>
      </w:r>
    </w:p>
    <w:p w:rsidR="000E005F" w:rsidRPr="000E005F" w:rsidRDefault="000E005F" w:rsidP="000E005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mbria" w:hAnsi="Times New Roman" w:cs="Times New Roman"/>
          <w:bCs/>
          <w:i/>
          <w:sz w:val="24"/>
          <w:szCs w:val="24"/>
        </w:rPr>
      </w:pPr>
      <w:r w:rsidRPr="000E005F">
        <w:rPr>
          <w:rFonts w:ascii="Times New Roman" w:eastAsia="Cambria" w:hAnsi="Times New Roman" w:cs="Times New Roman"/>
          <w:bCs/>
          <w:sz w:val="24"/>
          <w:szCs w:val="24"/>
        </w:rPr>
        <w:tab/>
      </w:r>
      <w:r w:rsidRPr="000E005F">
        <w:rPr>
          <w:rFonts w:ascii="Times New Roman" w:eastAsia="Cambria" w:hAnsi="Times New Roman" w:cs="Times New Roman"/>
          <w:bCs/>
          <w:sz w:val="24"/>
          <w:szCs w:val="24"/>
        </w:rPr>
        <w:tab/>
      </w:r>
      <w:r w:rsidRPr="000E005F">
        <w:rPr>
          <w:rFonts w:ascii="Times New Roman" w:eastAsia="Cambria" w:hAnsi="Times New Roman" w:cs="Times New Roman"/>
          <w:bCs/>
          <w:sz w:val="24"/>
          <w:szCs w:val="24"/>
        </w:rPr>
        <w:tab/>
      </w:r>
      <w:r w:rsidRPr="000E005F">
        <w:rPr>
          <w:rFonts w:ascii="Times New Roman" w:eastAsia="Cambria" w:hAnsi="Times New Roman" w:cs="Times New Roman"/>
          <w:bCs/>
          <w:sz w:val="24"/>
          <w:szCs w:val="24"/>
        </w:rPr>
        <w:tab/>
      </w:r>
    </w:p>
    <w:p w:rsidR="000E005F" w:rsidRPr="000E005F" w:rsidRDefault="000E005F" w:rsidP="000E005F">
      <w:pPr>
        <w:spacing w:after="0" w:line="36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00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«О создании эвакуационной комиссии и эвакуационной приемной комиссии сельского </w:t>
      </w:r>
      <w:r w:rsidR="0033166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поселения </w:t>
      </w:r>
      <w:r w:rsidR="00F23CA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МО «с/с Цизгаринский»</w:t>
      </w:r>
    </w:p>
    <w:p w:rsidR="000E005F" w:rsidRPr="000E005F" w:rsidRDefault="000E005F" w:rsidP="000E005F">
      <w:pPr>
        <w:spacing w:after="0" w:line="360" w:lineRule="atLeast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AE619F" w:rsidRPr="000E005F" w:rsidRDefault="00AE619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 Федеральными законами</w:t>
      </w:r>
      <w:r w:rsidRPr="000E0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подпункт «б» пункта 2 статьи 11 Федерального закона от 21.12.1994 № 68-ФЗ «О защите населения и территорий от чрезвычайных ситуаций природного и техногенного характера»</w:t>
      </w:r>
      <w:r w:rsidR="00472B3C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971779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Федерального закона </w:t>
      </w:r>
      <w:r w:rsidR="00FB7AA9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 06.10.2003 г. № 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131-ФЗ «Об общих принципах организации местного самоуправления в Российской Федерации», в целях</w:t>
      </w:r>
      <w:r w:rsidR="00472B3C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оперативного управления эвакуационными мероприятиями, 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эффективного планирования приема, размещения и жизнеобеспечения населения, </w:t>
      </w:r>
      <w:r w:rsidR="00472B3C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территории сельского поселения</w:t>
      </w:r>
      <w:r w:rsidRPr="000E00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="00F23CA5" w:rsidRPr="00F23C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МО «с/с Цизгаринский» 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чрезвычайных ситуациях мирного </w:t>
      </w:r>
      <w:r w:rsidR="00472B3C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военного 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времени администрация  сельского поселения</w:t>
      </w:r>
      <w:r w:rsidRPr="000E00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постановляет:</w:t>
      </w:r>
    </w:p>
    <w:p w:rsidR="00934AE4" w:rsidRPr="000E005F" w:rsidRDefault="00934AE4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19F" w:rsidRPr="000E005F" w:rsidRDefault="00773BC9" w:rsidP="000E00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Создать эвакуационн</w:t>
      </w:r>
      <w:r w:rsidR="003317C0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ую комиссию сел</w:t>
      </w:r>
      <w:r w:rsidR="00BA5F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ьского поселения </w:t>
      </w:r>
      <w:r w:rsidR="00F23CA5" w:rsidRPr="00F23C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МО «с/с Цизгаринский»</w:t>
      </w:r>
      <w:r w:rsidR="00E8592C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утвердить персональный состав эвакуационной комиссии сельского поселения</w:t>
      </w:r>
      <w:r w:rsidR="00BA5F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23CA5" w:rsidRPr="00F23C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МО «с/с Цизгаринский» </w:t>
      </w:r>
      <w:r w:rsidR="00B912DE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(приложение № 1) </w:t>
      </w:r>
    </w:p>
    <w:p w:rsidR="00AE619F" w:rsidRPr="000E005F" w:rsidRDefault="00773BC9" w:rsidP="000E00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Утвердить Положение </w:t>
      </w:r>
      <w:r w:rsidR="00E8592C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проведении эвакуационных мероприятий в чрезвычайных ситуациях на территории сел</w:t>
      </w:r>
      <w:r w:rsidR="003317C0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ь</w:t>
      </w:r>
      <w:r w:rsidR="00BA5F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ского поселения </w:t>
      </w:r>
      <w:r w:rsidR="00F23CA5" w:rsidRPr="00F23C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МО «с/с Цизгаринский» </w:t>
      </w:r>
      <w:r w:rsidR="00934AE4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приложению</w:t>
      </w:r>
      <w:r w:rsidR="00B912DE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№2</w:t>
      </w:r>
      <w:r w:rsidR="00934AE4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73BC9" w:rsidRPr="000E005F" w:rsidRDefault="00627735" w:rsidP="000E00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="00773BC9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.Утвердить Положение об эвакуационной приемной комиссии  сельского поселения (приложению </w:t>
      </w:r>
      <w:r w:rsidR="00B912DE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="00773BC9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</w:p>
    <w:p w:rsidR="00773BC9" w:rsidRPr="000E005F" w:rsidRDefault="00627735" w:rsidP="000E00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773BC9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Главе сел</w:t>
      </w:r>
      <w:r w:rsidR="003317C0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ь</w:t>
      </w:r>
      <w:r w:rsidR="00BA5F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ского поселения </w:t>
      </w:r>
      <w:r w:rsidR="00F23CA5" w:rsidRPr="00F23C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МО «с/с Цизгаринский» </w:t>
      </w:r>
      <w:r w:rsidR="00773BC9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="0035015A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воим распоряжением </w:t>
      </w:r>
      <w:r w:rsidR="00773BC9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(в соответствии с методическими рекомендациями </w:t>
      </w:r>
      <w:r w:rsidR="00FB7AA9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МЧС</w:t>
      </w:r>
      <w:r w:rsidR="0035015A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Российской Федерации по планированию, подготовке и проведению эвакуации населения, материальных и культурных ценностей в безопасные район)определить персональный состав и документацию следующих эвакуационных органов:</w:t>
      </w:r>
    </w:p>
    <w:p w:rsidR="0035015A" w:rsidRPr="000E005F" w:rsidRDefault="0035015A" w:rsidP="000E00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- сборные эвакуационные пункты;</w:t>
      </w:r>
    </w:p>
    <w:p w:rsidR="0035015A" w:rsidRPr="000E005F" w:rsidRDefault="0035015A" w:rsidP="000E00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- промежуточные пункты эвакуации;</w:t>
      </w:r>
    </w:p>
    <w:p w:rsidR="0035015A" w:rsidRPr="000E005F" w:rsidRDefault="0035015A" w:rsidP="000E00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- группы эвакуации на маршрутах пешей эвакуации населения;</w:t>
      </w:r>
    </w:p>
    <w:p w:rsidR="0035015A" w:rsidRPr="000E005F" w:rsidRDefault="0035015A" w:rsidP="000E00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- приемные эвакуационные пункты;</w:t>
      </w:r>
    </w:p>
    <w:p w:rsidR="0035015A" w:rsidRDefault="0035015A" w:rsidP="000E00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           - оперативные группы по эвакуации.</w:t>
      </w:r>
    </w:p>
    <w:p w:rsidR="00674D20" w:rsidRDefault="00674D20" w:rsidP="000E00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74D20" w:rsidRDefault="00674D20" w:rsidP="000E00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74D20" w:rsidRDefault="00674D20" w:rsidP="000E00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74D20" w:rsidRDefault="00674D20" w:rsidP="000E00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74D20" w:rsidRDefault="00674D20" w:rsidP="000E00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74D20" w:rsidRDefault="00674D20" w:rsidP="000E00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74D20" w:rsidRPr="000E005F" w:rsidRDefault="00674D20" w:rsidP="000E00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80236" w:rsidRPr="00480236" w:rsidRDefault="00480236" w:rsidP="004802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802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5. Рекомендовать руководителям предприятий, организаций и учреждений, независимо от форм собственности, разработать комплекс эвакуационных мероприятий при угрозе и возникновении чрезвычайных ситуаций.</w:t>
      </w:r>
    </w:p>
    <w:p w:rsidR="00B07F1E" w:rsidRPr="000E005F" w:rsidRDefault="00480236" w:rsidP="0048023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802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6. Контроль за выполнением настоящего постановлени</w:t>
      </w:r>
      <w:r w:rsidR="00F23C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я возложить на </w:t>
      </w:r>
      <w:r w:rsidRPr="004802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главу сель</w:t>
      </w:r>
      <w:r w:rsidR="00BA5F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ского поселения </w:t>
      </w:r>
      <w:r w:rsidR="00F23CA5" w:rsidRPr="00F23C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МО «с/с Цизгаринский»</w:t>
      </w:r>
    </w:p>
    <w:p w:rsidR="00B07F1E" w:rsidRPr="000E005F" w:rsidRDefault="00B07F1E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E619F" w:rsidRPr="000E005F" w:rsidRDefault="00AE619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Глава администрации</w:t>
      </w:r>
    </w:p>
    <w:p w:rsidR="00B912DE" w:rsidRDefault="00F23CA5" w:rsidP="000E00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3C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МО «с/с Цизгаринский» </w:t>
      </w:r>
      <w:r w:rsidR="00BA5F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Мирзаев Р.М</w:t>
      </w:r>
      <w:r w:rsidR="00BA5F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912DE" w:rsidRDefault="00B912DE" w:rsidP="005243CA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912DE" w:rsidRDefault="00B912DE" w:rsidP="005243CA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27735" w:rsidRDefault="00627735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27735" w:rsidRDefault="00627735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A5FEA" w:rsidRDefault="00BA5FEA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A5FEA" w:rsidRDefault="00BA5FEA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A5FEA" w:rsidRDefault="00BA5FEA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A5FEA" w:rsidRDefault="00BA5FEA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A5FEA" w:rsidRDefault="00BA5FEA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A5FEA" w:rsidRDefault="00BA5FEA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A5FEA" w:rsidRDefault="00BA5FEA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A5FEA" w:rsidRDefault="00BA5FEA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A5FEA" w:rsidRDefault="00BA5FEA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A5FEA" w:rsidRDefault="00BA5FEA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A5FEA" w:rsidRDefault="00BA5FEA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A5FEA" w:rsidRDefault="00BA5FEA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A5FEA" w:rsidRDefault="00BA5FEA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A5FEA" w:rsidRDefault="00BA5FEA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A5FEA" w:rsidRDefault="00BA5FEA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A5FEA" w:rsidRDefault="00BA5FEA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A5FEA" w:rsidRDefault="00BA5FEA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A5FEA" w:rsidRDefault="00BA5FEA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A5FEA" w:rsidRDefault="00BA5FEA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A5FEA" w:rsidRDefault="00BA5FEA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A5FEA" w:rsidRDefault="00BA5FEA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A5FEA" w:rsidRDefault="00BA5FEA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A5FEA" w:rsidRDefault="00BA5FEA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A5FEA" w:rsidRDefault="00BA5FEA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A5FEA" w:rsidRDefault="00BA5FEA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A5FEA" w:rsidRDefault="00BA5FEA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A5FEA" w:rsidRDefault="00BA5FEA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A5FEA" w:rsidRDefault="00BA5FEA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A5FEA" w:rsidRDefault="00BA5FEA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0E005F" w:rsidRPr="000E005F" w:rsidRDefault="000E005F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</w:t>
      </w:r>
    </w:p>
    <w:p w:rsidR="00627735" w:rsidRPr="000E005F" w:rsidRDefault="00627735" w:rsidP="0062773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Утверждено постановлением</w:t>
      </w:r>
    </w:p>
    <w:p w:rsidR="00627735" w:rsidRPr="000E005F" w:rsidRDefault="00627735" w:rsidP="0062773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администрации сельского поселения</w:t>
      </w:r>
    </w:p>
    <w:p w:rsidR="00627735" w:rsidRPr="000E005F" w:rsidRDefault="00627735" w:rsidP="0062773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</w:t>
      </w:r>
      <w:r w:rsidR="00BA5FE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       </w:t>
      </w:r>
      <w:r w:rsidR="00F23CA5" w:rsidRPr="00F23C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МО «с/с Цизгаринский»</w:t>
      </w:r>
    </w:p>
    <w:p w:rsidR="00627735" w:rsidRDefault="00BA5FEA" w:rsidP="00BA5FE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</w:t>
      </w:r>
      <w:r w:rsidR="00627735"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100B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16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</w:t>
      </w:r>
      <w:r w:rsidR="00627735"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100B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января 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2025</w:t>
      </w:r>
      <w:r w:rsidR="00627735"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г. № </w:t>
      </w:r>
      <w:r w:rsidR="00100B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</w:t>
      </w:r>
    </w:p>
    <w:p w:rsidR="00627735" w:rsidRPr="000E005F" w:rsidRDefault="00627735" w:rsidP="0062773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27735" w:rsidRPr="000E005F" w:rsidRDefault="00627735" w:rsidP="0062773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27735" w:rsidRPr="000E005F" w:rsidRDefault="00627735" w:rsidP="0062773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СОСТАВ</w:t>
      </w:r>
    </w:p>
    <w:p w:rsidR="00627735" w:rsidRPr="000E005F" w:rsidRDefault="00627735" w:rsidP="00627735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</w:t>
      </w:r>
      <w:r w:rsidR="00F23C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вакуационной приемной комиссии 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сель</w:t>
      </w:r>
      <w:r w:rsidR="00BA5F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ского поселения </w:t>
      </w:r>
      <w:r w:rsidR="00100BD0" w:rsidRPr="00F23C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МО «с/с Цизгаринский»</w:t>
      </w:r>
    </w:p>
    <w:tbl>
      <w:tblPr>
        <w:tblW w:w="13334" w:type="dxa"/>
        <w:tblInd w:w="-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111"/>
        <w:gridCol w:w="5962"/>
      </w:tblGrid>
      <w:tr w:rsidR="00627735" w:rsidRPr="000E005F" w:rsidTr="00627735">
        <w:tc>
          <w:tcPr>
            <w:tcW w:w="3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7735" w:rsidRPr="000E005F" w:rsidRDefault="00627735" w:rsidP="00AA6857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Должность в составе комиссии</w:t>
            </w:r>
          </w:p>
        </w:tc>
        <w:tc>
          <w:tcPr>
            <w:tcW w:w="4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7735" w:rsidRPr="000E005F" w:rsidRDefault="00627735" w:rsidP="00AA6857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Должность по основной деятельности</w:t>
            </w:r>
          </w:p>
        </w:tc>
        <w:tc>
          <w:tcPr>
            <w:tcW w:w="59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7735" w:rsidRPr="000E005F" w:rsidRDefault="00627735" w:rsidP="00AA6857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</w:tr>
      <w:tr w:rsidR="00627735" w:rsidRPr="000E005F" w:rsidTr="00627735">
        <w:tc>
          <w:tcPr>
            <w:tcW w:w="3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Председатель эвакуационной комиссии</w:t>
            </w:r>
          </w:p>
        </w:tc>
        <w:tc>
          <w:tcPr>
            <w:tcW w:w="4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7735" w:rsidRPr="000E005F" w:rsidRDefault="00BA5FEA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глава</w:t>
            </w:r>
            <w:r w:rsidR="00627735" w:rsidRPr="000E00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администрации  сельского поселения</w:t>
            </w:r>
          </w:p>
        </w:tc>
        <w:tc>
          <w:tcPr>
            <w:tcW w:w="59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27735" w:rsidRPr="000E005F" w:rsidRDefault="00F23CA5" w:rsidP="00BA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Мирзаев Р.М.</w:t>
            </w:r>
          </w:p>
        </w:tc>
      </w:tr>
      <w:tr w:rsidR="00627735" w:rsidRPr="000E005F" w:rsidTr="00627735">
        <w:tc>
          <w:tcPr>
            <w:tcW w:w="3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Начальник штаба эвакуационной комиссии</w:t>
            </w:r>
          </w:p>
        </w:tc>
        <w:tc>
          <w:tcPr>
            <w:tcW w:w="4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7735" w:rsidRPr="000E005F" w:rsidRDefault="00BA5FEA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Зам.гл.</w:t>
            </w:r>
            <w:r w:rsidR="00627735" w:rsidRPr="000E00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администрации  сельского поселения</w:t>
            </w:r>
          </w:p>
        </w:tc>
        <w:tc>
          <w:tcPr>
            <w:tcW w:w="59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27735" w:rsidRPr="000E005F" w:rsidRDefault="00F23CA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Рагимов А.И.</w:t>
            </w:r>
          </w:p>
        </w:tc>
      </w:tr>
      <w:tr w:rsidR="00627735" w:rsidRPr="000E005F" w:rsidTr="00627735">
        <w:tc>
          <w:tcPr>
            <w:tcW w:w="3261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Члены эвакуационной комиссии</w:t>
            </w:r>
          </w:p>
        </w:tc>
        <w:tc>
          <w:tcPr>
            <w:tcW w:w="4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59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27735" w:rsidRPr="000E005F" w:rsidRDefault="00F23CA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 М.А</w:t>
            </w:r>
          </w:p>
        </w:tc>
      </w:tr>
      <w:tr w:rsidR="00627735" w:rsidRPr="000E005F" w:rsidTr="00627735">
        <w:tc>
          <w:tcPr>
            <w:tcW w:w="3261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7735" w:rsidRPr="000E005F" w:rsidRDefault="00BA5FEA" w:rsidP="00627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Зав.ДК</w:t>
            </w:r>
          </w:p>
        </w:tc>
        <w:tc>
          <w:tcPr>
            <w:tcW w:w="59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27735" w:rsidRPr="000E005F" w:rsidRDefault="00F23CA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А.А.</w:t>
            </w:r>
          </w:p>
        </w:tc>
      </w:tr>
      <w:tr w:rsidR="00627735" w:rsidRPr="000E005F" w:rsidTr="00627735">
        <w:tc>
          <w:tcPr>
            <w:tcW w:w="3261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27735" w:rsidRDefault="00BA5FEA" w:rsidP="00627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Зав. СБ</w:t>
            </w:r>
          </w:p>
        </w:tc>
        <w:tc>
          <w:tcPr>
            <w:tcW w:w="59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27735" w:rsidRDefault="00F23CA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Расулова Х.Р.</w:t>
            </w:r>
          </w:p>
        </w:tc>
      </w:tr>
      <w:tr w:rsidR="00627735" w:rsidRPr="000E005F" w:rsidTr="00627735">
        <w:tc>
          <w:tcPr>
            <w:tcW w:w="3261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27735" w:rsidRDefault="00627735" w:rsidP="00627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9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27735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735" w:rsidRPr="000E005F" w:rsidTr="00627735">
        <w:tc>
          <w:tcPr>
            <w:tcW w:w="3261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27735" w:rsidRDefault="00627735" w:rsidP="00627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9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27735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735" w:rsidRPr="000E005F" w:rsidTr="00627735">
        <w:tc>
          <w:tcPr>
            <w:tcW w:w="3261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Деп</w:t>
            </w:r>
            <w:r w:rsidR="004211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утат Совета с/п </w:t>
            </w:r>
            <w:r w:rsidR="00F23CA5" w:rsidRPr="00F23C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 «с/с Цизгаринский»</w:t>
            </w:r>
          </w:p>
        </w:tc>
        <w:tc>
          <w:tcPr>
            <w:tcW w:w="59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27735" w:rsidRPr="000E005F" w:rsidRDefault="00F23CA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 Н.Г.</w:t>
            </w:r>
          </w:p>
        </w:tc>
      </w:tr>
      <w:tr w:rsidR="00627735" w:rsidRPr="000E005F" w:rsidTr="00627735">
        <w:tc>
          <w:tcPr>
            <w:tcW w:w="3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7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Деп</w:t>
            </w:r>
            <w:r w:rsidR="004211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утат Совета с/п </w:t>
            </w:r>
            <w:r w:rsidR="00F23CA5" w:rsidRPr="00F23C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 «с/с Цизгаринский»</w:t>
            </w:r>
          </w:p>
        </w:tc>
        <w:tc>
          <w:tcPr>
            <w:tcW w:w="59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27735" w:rsidRPr="000E005F" w:rsidRDefault="00F23CA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 М.Г.</w:t>
            </w:r>
          </w:p>
        </w:tc>
      </w:tr>
      <w:tr w:rsidR="00627735" w:rsidRPr="000E005F" w:rsidTr="00627735">
        <w:tc>
          <w:tcPr>
            <w:tcW w:w="3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9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005F" w:rsidRDefault="000E005F" w:rsidP="0062773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0E005F" w:rsidRDefault="000E005F" w:rsidP="00B912D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0E005F" w:rsidRDefault="000E005F" w:rsidP="00B912D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0E005F" w:rsidRDefault="000E005F" w:rsidP="00B912D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0E005F" w:rsidRDefault="000E005F" w:rsidP="00B912D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2113B" w:rsidRDefault="0042113B" w:rsidP="00B912D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2113B" w:rsidRDefault="0042113B" w:rsidP="00B912D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2113B" w:rsidRDefault="0042113B" w:rsidP="00B912D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2113B" w:rsidRDefault="0042113B" w:rsidP="00B912D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2113B" w:rsidRDefault="0042113B" w:rsidP="00B912D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2113B" w:rsidRDefault="0042113B" w:rsidP="00B912D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2113B" w:rsidRDefault="0042113B" w:rsidP="00F23CA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2113B" w:rsidRDefault="0042113B" w:rsidP="00B912D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912DE" w:rsidRPr="000E005F" w:rsidRDefault="00B912DE" w:rsidP="00B912D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Приложение № 2</w:t>
      </w:r>
    </w:p>
    <w:p w:rsidR="00B912DE" w:rsidRPr="000E005F" w:rsidRDefault="00B912DE" w:rsidP="00B912D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Утверждено постановлением</w:t>
      </w:r>
    </w:p>
    <w:p w:rsidR="00B912DE" w:rsidRPr="000E005F" w:rsidRDefault="00B912DE" w:rsidP="00B912D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     администрации сельского поселения </w:t>
      </w:r>
    </w:p>
    <w:p w:rsidR="00F23CA5" w:rsidRDefault="00F23CA5" w:rsidP="00B912DE">
      <w:pPr>
        <w:spacing w:after="0" w:line="360" w:lineRule="atLeast"/>
        <w:jc w:val="right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23C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МО «с/с Цизгаринский» </w:t>
      </w:r>
    </w:p>
    <w:p w:rsidR="00B912DE" w:rsidRPr="000E005F" w:rsidRDefault="00100BD0" w:rsidP="00100BD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« 16</w:t>
      </w:r>
      <w:r w:rsidR="0042113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»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января   </w:t>
      </w:r>
      <w:r w:rsidR="0042113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2025 г. № 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</w:t>
      </w:r>
      <w:r w:rsidR="0042113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</w:t>
      </w:r>
    </w:p>
    <w:p w:rsidR="00B912DE" w:rsidRPr="000E005F" w:rsidRDefault="00B912DE" w:rsidP="00B912D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F23CA5" w:rsidRDefault="00B912DE" w:rsidP="00F23CA5">
      <w:pPr>
        <w:spacing w:after="0" w:line="360" w:lineRule="atLeast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проведении эвакуационных мероприятий в чрезвычайных ситуациях на территории сель</w:t>
      </w:r>
      <w:r w:rsidR="00067767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ского поселения </w:t>
      </w:r>
      <w:r w:rsidR="00F23CA5" w:rsidRPr="00F23C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МО «с/с Цизгаринский» </w:t>
      </w:r>
    </w:p>
    <w:p w:rsidR="00B912DE" w:rsidRPr="000E005F" w:rsidRDefault="00B912DE" w:rsidP="00F23CA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 Общие положения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1.1. Настоящее Положение разработано в соответствии с постановлением Правительства Российской Федерации от 22 июня 2004 года № 303- ДСП «О порядке эвакуации населения, материальных и культурных ценностей в безопасные районы», отражает общие положения и основные цели эвакуации населения, материальных и культурных ценностей, определяет основные принципы и требования по планированию и подготовке эвакуации, а также ее проведению при возникновении чрезвычайных ситуаций природного и техногенного характера.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1.2. Эвакуация — это комплекс мероприятий по организованному вывозу и выводу населения из зон чрезвычайных ситуаций, а также размещению и жизнеобеспечению эвакуированных в безопасных районах. Эвакуация населения при угрозе или возникновении чрезвычайных ситуаций осуществляется в целях снижения вероятных потерь населения, спасения жизни и сохранения здоровья людей при возникновении чрезвычайных ситуаций.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1.3. Отселение населения – это один из частных случаев эвакуации, включающий в себя комплекс мероприятий по организованному вывозу и выводу населения из зон чрезвычайных ситуаций природного и техногенного характера, кратковременному его размещению в ближайших безопасных районах, жизнеобеспечению в пунктах постоянного проживания после прекращения действий опасных факторов, угрожающих жизни и здоровью людей.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1.4. Жизнеобеспечение эвакуируемого населения – совокупность взаимосвязанных по времени, ресурсам и месту мероприятий, направленных на создание и поддержание условий, необходимых для сохранения жизни и поддержания здоровья людей на маршрутах эвакуации и в безопасных районах.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1.5. Обеспечение проведения эвакуационных мероприятий осуществляется по следующим видам: связи и оповещению, транспортному и медицинскому обеспечению, охране общественного порядка и обеспечению безопасности дорожного движения, инженерному, материально-техническому и финансовому обеспечению, разведке и коммунально–бытовому обеспечению.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1.6. Эвакуационные мероприятия проводятся, исходя из необходимой достаточности и максимально возможного использования собственных сил и средств.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1.7. Для планирования, подготовки и проведения эвакуации органами местного самоуправления и организациями заблаговременно (в мирное время) создаются следующие эвакуационные органы: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а) эвакуационные комиссии;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б) сборные эвакуационные пункты;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        в) промежуточные пункты эвакуации;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г) группы управления на маршрутах пешей эвакуации населения;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д) эвакоприемные комиссии;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е) приемные эвакуационные пункты;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ж) оперативные группы по эвакуации;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з) администрации пунктов посадки (высадки) н</w:t>
      </w:r>
      <w:r w:rsidR="00A60D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селения, погрузки (вы</w:t>
      </w:r>
      <w:r w:rsidR="00A60D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рузки) материальных  и культурных ценностей на транспорт.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2. Планирование эвакуации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2.1. Проведение эвакуации на территории сельского поселения планируется при возникновении следующих чрезвычайных ситуаций: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1) при затоплениях;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2) при больших пожарах в жилых секторах;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3) при долгосрочных нарушениях водо-, тепло-, газо- и энергоснабжения в жилых секторах;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4) при разрушениях жилых домов, административных и других зданий;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5) при обнаружении взрывоопасных предметов в жилых кварталах и местах массового пребывания людей.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2.2. Эвакуации подлежат: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1) работники организаций (предприятий, учреждений)  не зависимо от формы собственности, находящихся в прогнозируемой или в возникшей зоне чрезвычайной ситуации;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2) население, которое проживает в прогнозируемой или возникшей зоне чрезвычайной ситуации;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3) материальные и культурные ценности.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2.3. Ответственность за организацию планирования, обеспечения, проведение эвакуации населения и его размещение в безопасном районе возлагается: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1) в сельском поселении – на председателя эвакуационной группы сельского поселения;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2) в организациях – на руководителей организаций.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2.4. Организацию непосредственного планирования, обеспечения и проведения эвакуации населения, размещение и первичное его жизнеобеспечение осуществляют эвакуационная группа сельского поселения, а в организациях – эвакуационные группа организаций. Эвакуация населения планируется и подготавливается заблаговременно.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2.5. Планирование эвакуационных мероприятий должно быть многовариантное. В зависимости от обстановки, сроков и масштабов проведения эвакуации, возможны следующие ее варианты: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1) заблаговременная эвакуация — проводится при прогнозе высокой вероятности возникновения чрезвычайной ситуации;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2) экстренная эвакуация – проводится в случае возникновения чрезвычайной ситуации;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3) общая эвакуация – предопределяет эвакуацию всех категорий населения и сотрудников организаций, а также материальных и культурных ценностей;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4) частичная эвакуация – может проводиться до начала общей эвакуации, при этом эвакуируется нетрудоспособное и незанятое в производстве население.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2.6. Общее время проведения эвакуации планируется минимально возможным, исходя из характера опасностей, сроков их возникновения и развития, а также других реальных местных 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условий. Конкретные сроки эвакуации устанавливаются распоряжением главы сельского поселения – председателем комиссии по предупреждению и ликвидации чрезвычайных ситуаций и обеспечению пожарной безопасности, в зависимости от характера и масштаба чрезвычайной ситуации (не более 12 часов).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 Организация проведения эвакуации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3.1. Эвакуация из зоны чрезвычайной ситуации проводится по распоряжению главы сельского поселения – председателя комиссии по предупреждению и ликвидации чрезвычайных ситуаций и обеспечению пожарной безопасности.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3.2. Оповещение о проведении эвакуации проводится лицом, уполномоченным решать вопросы гражданской обороны и чрезвычайных ситуаций. Оповещение эвакуационных органов организаций, сил, привлекаемых для проведения эвакуации, организуется руководителем организации.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3.3. В обеспечение проведения эвакуационных мероприятий входят: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— транспортное обеспечение;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— медицинское обеспечение;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— обеспечение охраны и общественного порядка;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— обеспечение связью;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— продовольственное обеспечение;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— вещевое обеспечение</w:t>
      </w:r>
      <w:r w:rsidR="00A60D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— обеспечение ГСМ.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3.4. Организацию и руководство выводом (вывозом) населения из зоны чрезвычайной ситуации на сборные эвакуационные пункты осуществляет оперативная группа, назначаемая распоряжением главы сельского поселения.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3.5. Вывод (вывоз) населения непосредственно из зоны чрезвычайной ситуации проводится под руководством оперативной группы.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3.6. На сборных эвакуационных пунктах, создаваемых по распоряжению главы сельского поселения – председателя комиссии по предупреждению и ликвидации чрезвычайных ситуаций и обеспечению пожарной безопасности, осуществляется сбор и учет эвакуируемого населения и организованная его отправка на стационарные пункты временного размещения.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Решение о месте  развертывание конкретного эвакуационного пункта и местах необходимых стационарных пунктов временного размещения, принимается председателем эвакуационной группы сельского поселения, в зависимости от места расположения зоны чрезвычайной ситуации, масштаба чрезвычайной ситуации и количества эвакуируемого населения.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3.7. Размещение эвакуируемого населения осуществляется на стационарных пунктах временного размещения.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3.8. Подготовка стационарных пунктов временного размещения к приему, размещению и первоочередному жизнеобеспечению эвакуируемого населения организуется и осуществляется заблаговременно эвакуационной группой сельского поселения и начальником стационарного пункта временного размещения.</w:t>
      </w:r>
    </w:p>
    <w:p w:rsidR="00B912DE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3.9. Ответственность за эвакуацию материальных и культурных ценностей возлагается на руководителей организаций, где они имеются.</w:t>
      </w:r>
    </w:p>
    <w:p w:rsidR="00674D20" w:rsidRDefault="00674D20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74D20" w:rsidRDefault="00674D20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74D20" w:rsidRDefault="00674D20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74D20" w:rsidRPr="000E005F" w:rsidRDefault="00674D20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3.10. Финансирование эвакуации осуществляется в соответствии с законодательством Российской Федерации: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1) в сельском поселении – за счет средств местного бюджета;</w:t>
      </w:r>
    </w:p>
    <w:p w:rsidR="00B912DE" w:rsidRPr="000E005F" w:rsidRDefault="00B912DE" w:rsidP="000E005F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2) в организациях — за счет собственных средств.</w:t>
      </w:r>
    </w:p>
    <w:p w:rsidR="00B912DE" w:rsidRPr="000E005F" w:rsidRDefault="00B912DE" w:rsidP="005243CA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690" w:rsidRPr="000E005F" w:rsidRDefault="00F00690" w:rsidP="005243CA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690" w:rsidRPr="000E005F" w:rsidRDefault="00F00690" w:rsidP="005243CA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690" w:rsidRPr="000E005F" w:rsidRDefault="00F00690" w:rsidP="005243CA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690" w:rsidRPr="000E005F" w:rsidRDefault="00F00690" w:rsidP="005243CA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690" w:rsidRDefault="00F00690" w:rsidP="00A60D23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99" w:rsidRDefault="00006E99" w:rsidP="00A60D23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99" w:rsidRDefault="00006E99" w:rsidP="00A60D23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99" w:rsidRDefault="00006E99" w:rsidP="00A60D23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99" w:rsidRDefault="00006E99" w:rsidP="00A60D23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99" w:rsidRDefault="00006E99" w:rsidP="00A60D23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99" w:rsidRDefault="00006E99" w:rsidP="00A60D23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99" w:rsidRDefault="00006E99" w:rsidP="00A60D23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99" w:rsidRDefault="00006E99" w:rsidP="00A60D23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99" w:rsidRDefault="00006E99" w:rsidP="00A60D23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99" w:rsidRDefault="00006E99" w:rsidP="00A60D23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99" w:rsidRDefault="00006E99" w:rsidP="00A60D23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99" w:rsidRDefault="00006E99" w:rsidP="00A60D23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99" w:rsidRDefault="00006E99" w:rsidP="00A60D23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99" w:rsidRDefault="00006E99" w:rsidP="00A60D23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99" w:rsidRDefault="00006E99" w:rsidP="00A60D23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99" w:rsidRDefault="00006E99" w:rsidP="00A60D23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D20" w:rsidRPr="000E005F" w:rsidRDefault="00674D20" w:rsidP="00A60D23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19F" w:rsidRPr="000E005F" w:rsidRDefault="00AE619F" w:rsidP="005243CA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912DE" w:rsidRPr="000E00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E005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62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0E00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243CA" w:rsidRPr="000E005F" w:rsidRDefault="00B07F1E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Утверждено постановлением</w:t>
      </w:r>
    </w:p>
    <w:p w:rsidR="00B07F1E" w:rsidRPr="000E005F" w:rsidRDefault="00B07F1E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администрации сельского</w:t>
      </w:r>
      <w:r w:rsidR="00067767"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поселения</w:t>
      </w:r>
    </w:p>
    <w:p w:rsidR="00B07F1E" w:rsidRPr="000E005F" w:rsidRDefault="00067767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</w:t>
      </w:r>
      <w:r w:rsidR="00A60D2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       </w:t>
      </w:r>
      <w:r w:rsidR="00F23CA5" w:rsidRPr="00F23C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МО «с/с Цизгаринский»</w:t>
      </w:r>
    </w:p>
    <w:p w:rsidR="000E005F" w:rsidRDefault="00100BD0" w:rsidP="00100BD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</w:t>
      </w:r>
      <w:r w:rsidR="00A60D2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16.</w:t>
      </w:r>
      <w:r w:rsidR="00A60D2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01.</w:t>
      </w:r>
      <w:r w:rsid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A60D2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2025</w:t>
      </w:r>
      <w:r w:rsidR="000E005F"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</w:t>
      </w:r>
      <w:r w:rsidR="00A60D2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B07F1E" w:rsidRPr="000E005F" w:rsidRDefault="00B07F1E" w:rsidP="005243C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E619F" w:rsidRPr="000E005F" w:rsidRDefault="00AE619F" w:rsidP="005243C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AE619F" w:rsidRPr="000E005F" w:rsidRDefault="007B14CF" w:rsidP="00F23CA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 эвакуационной приемной комиссии сельского поселения</w:t>
      </w:r>
      <w:r w:rsidR="00F23CA5" w:rsidRPr="00F23C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23CA5" w:rsidRPr="00F23CA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МО «с/с Цизгаринский»</w:t>
      </w:r>
      <w:r w:rsidR="00F23CA5" w:rsidRPr="00F23C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E619F" w:rsidRPr="000E00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1.Общие положения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b/>
          <w:bCs/>
          <w:sz w:val="24"/>
          <w:szCs w:val="24"/>
        </w:rPr>
        <w:t xml:space="preserve">Эвакоприемные комиссии (ЭПК) </w:t>
      </w:r>
      <w:r w:rsidRPr="000E005F">
        <w:rPr>
          <w:sz w:val="24"/>
          <w:szCs w:val="24"/>
        </w:rPr>
        <w:t>создаются в безопасных районах органами местного самоуправления населенных пунктов, на территорию которых планируется эвакуация, в целях: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>планирования и управления осуществлением приема, размещения и первоочередного жизнеобеспечения эвакуированного населения;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>организации и контроля комплектования, качественной подготовки подведомственных эвакоприемных комиссий;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>организации и контроля обеспечения эвакуации;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>учета и обеспечения хранения материальных и культурных ценностей.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b/>
          <w:bCs/>
          <w:sz w:val="24"/>
          <w:szCs w:val="24"/>
        </w:rPr>
        <w:t xml:space="preserve">Приемные эвакуационные пункты (ПЭП) </w:t>
      </w:r>
      <w:r w:rsidRPr="000E005F">
        <w:rPr>
          <w:sz w:val="24"/>
          <w:szCs w:val="24"/>
        </w:rPr>
        <w:t>создаются для организации приема и учета прибывающих пеших колонн, эвакуационных эшелонов (поездов, судов), автоколонн с эвакуированными населением, материальными и культурными ценностями, и последующей их отправки в места постоянного размещения (хранения) в безопасных районах.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>На приемных эвакуационных пунктах при необходимости оборудуются укрытия для эвакуированных населения, материальных и культурных ценностей, развертывается медицинский пункт</w:t>
      </w:r>
      <w:r w:rsidRPr="000E005F">
        <w:rPr>
          <w:sz w:val="24"/>
          <w:szCs w:val="24"/>
          <w:vertAlign w:val="superscript"/>
        </w:rPr>
        <w:footnoteReference w:id="1"/>
      </w:r>
      <w:r w:rsidRPr="000E005F">
        <w:rPr>
          <w:sz w:val="24"/>
          <w:szCs w:val="24"/>
        </w:rPr>
        <w:t>.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b/>
          <w:bCs/>
          <w:sz w:val="24"/>
          <w:szCs w:val="24"/>
        </w:rPr>
        <w:t>В структуру ПЭП входят: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>группа встречи, приема и размещения эваконаселения: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>группа учета эваконаселения: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>группа отправки и сопровождения эваконаселения;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>стол справок;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>группа охраны общественного порядка;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>медицинский пункт;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>комната матери и ребенка;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>комендантская служба.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>Примерная схема организации ПЭП приведена в приложении 2.5.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b/>
          <w:bCs/>
          <w:sz w:val="24"/>
          <w:szCs w:val="24"/>
        </w:rPr>
        <w:t>Основные задачи ПЭП: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>встреча прибывающих эвакуационных эшелонов (поездов, судов), автоколонн и обеспечение высадки эваконаселения совместно с администрацией пункта высадки. При необходимости организация временного размещения прибывающего эваконаселения в ближайшем к пункту высадки населенном пункте;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>во взаимодействии с автотранспортной службой района организация отправки эваконаселения в пункты его постоянного размещения автомобильным транспортом и пешим порядком: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>доклады эвакоприемной комиссии района о времени прибытия, количестве прибывшего эваконаселения и отправке его в места расселения;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lastRenderedPageBreak/>
        <w:t>организация оказания медицинской помощи заболевшим из числа прибившего эваконаселения: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>обеспечение поддержания общественного порядка в районе пункта высадки и укрытие эваконаселения по сигналам гражданской обороны.</w:t>
      </w:r>
    </w:p>
    <w:p w:rsidR="00AE619F" w:rsidRPr="000E005F" w:rsidRDefault="00AE619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Эвак</w:t>
      </w:r>
      <w:r w:rsidR="000A64C9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уационная 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приемная комисс</w:t>
      </w:r>
      <w:r w:rsidR="00B07F1E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(</w:t>
      </w:r>
      <w:r w:rsidR="000A64C9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далее Э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ПК) образуется по </w:t>
      </w:r>
      <w:r w:rsidR="00F00690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постановлению (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распоряжению</w:t>
      </w:r>
      <w:r w:rsidR="00F00690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главы администрации сельского поселения</w:t>
      </w:r>
      <w:r w:rsidR="0089014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23CA5" w:rsidRPr="00F23CA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МО «с/с Цизгаринский» </w:t>
      </w:r>
      <w:r w:rsidR="008412C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для </w:t>
      </w:r>
      <w:r w:rsidR="007B14C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рганизации приема и размещения эвакуируемого населения из районов </w:t>
      </w:r>
      <w:r w:rsidR="00B07F1E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Забайкальского края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Комиссия подчиняется главе </w:t>
      </w:r>
      <w:r w:rsidR="00B07F1E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сельского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поселения, является его исполнительным органом по управлению эвакуационными мероприятиями. Комиссия в своей деятельности руководствуется Федеральным законом от 12.02.1998 г. № 28-фз «О гражданской обороне», постановлениями Правительства РФ, </w:t>
      </w:r>
      <w:r w:rsidR="00B07F1E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Забайкальского края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Состав комиссии формируется из представителей предприятий, организаций, учрежде</w:t>
      </w:r>
      <w:r w:rsidR="00B07F1E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ний. Организационная структура, ч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исленность и персональный состав ЭПК утверждается главой </w:t>
      </w:r>
      <w:r w:rsidR="00B07F1E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сельского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поселения. Работа ЭПК организуется и выполняется по годовому плану. Для руководителей организаций, предприятий, учреждений на территории поселения распоряжение ЭПК по вопросам эвак</w:t>
      </w:r>
      <w:r w:rsidR="000A64C9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уационных 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мероприятий является обязательным к исполнению.</w:t>
      </w:r>
    </w:p>
    <w:p w:rsidR="00AE619F" w:rsidRPr="000E005F" w:rsidRDefault="00AE619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Задачи эвакуационной</w:t>
      </w:r>
      <w:r w:rsidR="000A64C9" w:rsidRPr="000E00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приемной</w:t>
      </w:r>
      <w:r w:rsidRPr="000E00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комиссии</w:t>
      </w:r>
    </w:p>
    <w:p w:rsidR="00AE619F" w:rsidRPr="000E005F" w:rsidRDefault="00AE619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1.В повседневной деятельности ЭПК обеспечивает выполнение возложенных задач в ЧС мирного и военного времени, осуществляет планирование, подготовку и поддержание готовности эвак</w:t>
      </w:r>
      <w:r w:rsidR="000A64C9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уационных 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органов, организацию и проведение практических занятий, тренировок и учений ГО.</w:t>
      </w:r>
    </w:p>
    <w:p w:rsidR="00AE619F" w:rsidRPr="000E005F" w:rsidRDefault="00AE619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всесторонней готовности к выполнению задач в ЧС мирного и военного времени ЭПК необходимо:</w:t>
      </w:r>
    </w:p>
    <w:p w:rsidR="000A64C9" w:rsidRPr="000E005F" w:rsidRDefault="00AE619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-изучать руководящие документы по вопросам проведения эвакомероприятий на занятиях; </w:t>
      </w:r>
    </w:p>
    <w:p w:rsidR="00AE619F" w:rsidRPr="000E005F" w:rsidRDefault="00AE619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-приобретать практические навыки в выполнении задач по вопросам организации эвакуации в процессе учений и тренировок;</w:t>
      </w:r>
    </w:p>
    <w:p w:rsidR="00AE619F" w:rsidRPr="000E005F" w:rsidRDefault="00AE619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-планировать и обеспечивать эвакомероприятия;</w:t>
      </w:r>
    </w:p>
    <w:p w:rsidR="00AE619F" w:rsidRPr="000E005F" w:rsidRDefault="00AE619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-осуществлять контроль за планированием эвакомероприятий в поселении и на объектах экономики.</w:t>
      </w:r>
    </w:p>
    <w:p w:rsidR="00AE619F" w:rsidRPr="000E005F" w:rsidRDefault="00AE619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При подготовке </w:t>
      </w:r>
      <w:r w:rsidR="000A64C9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 приему 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эвакуа</w:t>
      </w:r>
      <w:r w:rsidR="000A64C9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ируемого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населения ЭПК осуществляет мероприятия, повышающие качество ее проведения:</w:t>
      </w:r>
    </w:p>
    <w:p w:rsidR="00AE619F" w:rsidRPr="000E005F" w:rsidRDefault="00AE619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-координирует и контролирует своевременность развертывания и подготовку эвакоорганов к эвакомероприятиям;</w:t>
      </w:r>
    </w:p>
    <w:p w:rsidR="00AE619F" w:rsidRPr="000E005F" w:rsidRDefault="00AE619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-вносит необходимые уточнения в документы плана проведения</w:t>
      </w:r>
      <w:r w:rsidR="000A64C9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приема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эваку</w:t>
      </w:r>
      <w:r w:rsidR="000A64C9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ируемого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населения в соответствии с обстановкой и доводит изменения до эвакоорганов.</w:t>
      </w:r>
    </w:p>
    <w:p w:rsidR="00AE619F" w:rsidRPr="000E005F" w:rsidRDefault="00AE619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При проведении эвакомероприятий ЭПК</w:t>
      </w:r>
      <w:r w:rsidR="000A64C9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выполняет следующее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AE619F" w:rsidRPr="000E005F" w:rsidRDefault="00AE619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-осуществляет сбор, учет и обобщение данных о ходе проведения эвакомероприятий на местах;</w:t>
      </w:r>
    </w:p>
    <w:p w:rsidR="00AE619F" w:rsidRPr="000E005F" w:rsidRDefault="00AE619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-доводит до эвакоорганов принимаемые начальником гражданской обороны решения, распоряжения и контролирует их выполнение;</w:t>
      </w:r>
    </w:p>
    <w:p w:rsidR="00AE619F" w:rsidRPr="000E005F" w:rsidRDefault="00AE619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-докладывает начальнику гражданской обороны о </w:t>
      </w:r>
      <w:r w:rsidR="000A64C9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ходе приема и завершении приема 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эваку</w:t>
      </w:r>
      <w:r w:rsidR="000A64C9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ируемого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населения.</w:t>
      </w:r>
    </w:p>
    <w:p w:rsidR="00AE619F" w:rsidRPr="000E005F" w:rsidRDefault="00AE619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3.Организация специальной подготовки членов эвакуационной комиссии</w:t>
      </w:r>
    </w:p>
    <w:p w:rsidR="00AE619F" w:rsidRPr="000E005F" w:rsidRDefault="000A64C9" w:rsidP="000A64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1.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Специальная подготовка членов ЭПК предусматривает изучение функциональных обязанностей, выработку навыков в их практическом выполнении и осуществляется под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руководством начальника гражданской обороны, пр</w:t>
      </w:r>
      <w:r w:rsidR="00212A4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дседателя КЧС и</w:t>
      </w:r>
      <w:r w:rsidR="00212A4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ОПБ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муниципального района.</w:t>
      </w:r>
    </w:p>
    <w:p w:rsidR="00AE619F" w:rsidRPr="000E005F" w:rsidRDefault="00212A4F" w:rsidP="00212A4F">
      <w:pPr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2.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подготовки членов ЭПК организуются:</w:t>
      </w:r>
    </w:p>
    <w:p w:rsidR="00AE619F" w:rsidRPr="000E005F" w:rsidRDefault="00AE619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-учебные и учебно-методические сборы;</w:t>
      </w:r>
    </w:p>
    <w:p w:rsidR="00AE619F" w:rsidRPr="000E005F" w:rsidRDefault="00AE619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-плановые специальные занятия;</w:t>
      </w:r>
    </w:p>
    <w:p w:rsidR="00AE619F" w:rsidRPr="000E005F" w:rsidRDefault="00AE619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-учения и тренировки гражданской обороны (по плану начальника ГО, пр</w:t>
      </w:r>
      <w:r w:rsidR="00212A4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дседателя ЭПК)</w:t>
      </w:r>
    </w:p>
    <w:p w:rsidR="00AE619F" w:rsidRPr="000E005F" w:rsidRDefault="00AE619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Документация ЭПК.</w:t>
      </w:r>
    </w:p>
    <w:p w:rsidR="00AE619F" w:rsidRPr="000E005F" w:rsidRDefault="00AE619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1.Для обеспечения подготовки и работы ЭПК в установленный период членами комиссии разрабатывается следующая документация:</w:t>
      </w:r>
    </w:p>
    <w:p w:rsidR="00AE619F" w:rsidRPr="000E005F" w:rsidRDefault="00AE619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-документы плана ГО на военное и мирное время по вопросам организации и проведения эвакомероприятий (разрабатываются совместно с</w:t>
      </w:r>
      <w:r w:rsidR="00212A4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планом работы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КЧС)</w:t>
      </w:r>
    </w:p>
    <w:p w:rsidR="00AE619F" w:rsidRPr="000E005F" w:rsidRDefault="00AE619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-рабочие документы членов комиссии;</w:t>
      </w:r>
    </w:p>
    <w:p w:rsidR="00AE619F" w:rsidRPr="000E005F" w:rsidRDefault="00AE619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-справочные документы и материалы.</w:t>
      </w:r>
    </w:p>
    <w:p w:rsidR="00AE619F" w:rsidRPr="000E005F" w:rsidRDefault="00AE619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Перечень документов и материалов членов ЭПК определяе</w:t>
      </w:r>
      <w:r w:rsidR="00212A4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ся ее председателем.</w:t>
      </w:r>
    </w:p>
    <w:p w:rsidR="00AE619F" w:rsidRPr="000E005F" w:rsidRDefault="00AE619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Документы плана ГО на военное и мирное время по вопросам организации и проведения эвакомероприятий разрабатываются в двух экземплярах и хранятся с другими документами эвакокомиссии.</w:t>
      </w:r>
    </w:p>
    <w:p w:rsidR="00212A4F" w:rsidRPr="000E005F" w:rsidRDefault="00212A4F" w:rsidP="00934AE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A4F" w:rsidRPr="000E005F" w:rsidRDefault="00212A4F" w:rsidP="00934AE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A4F" w:rsidRPr="000E005F" w:rsidRDefault="00212A4F" w:rsidP="00934AE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A4F" w:rsidRPr="000E005F" w:rsidRDefault="00212A4F" w:rsidP="00934AE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A4F" w:rsidRPr="000E005F" w:rsidRDefault="00212A4F" w:rsidP="00934AE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2DE" w:rsidRPr="000E005F" w:rsidRDefault="00B912DE" w:rsidP="00212A4F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DE9" w:rsidRPr="000E005F" w:rsidRDefault="00E51DE9" w:rsidP="000E00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sectPr w:rsidR="00E51DE9" w:rsidRPr="000E005F" w:rsidSect="00AE619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9ED" w:rsidRDefault="005719ED" w:rsidP="007B14CF">
      <w:pPr>
        <w:spacing w:after="0" w:line="240" w:lineRule="auto"/>
      </w:pPr>
      <w:r>
        <w:separator/>
      </w:r>
    </w:p>
  </w:endnote>
  <w:endnote w:type="continuationSeparator" w:id="0">
    <w:p w:rsidR="005719ED" w:rsidRDefault="005719ED" w:rsidP="007B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9ED" w:rsidRDefault="005719ED" w:rsidP="007B14CF">
      <w:pPr>
        <w:spacing w:after="0" w:line="240" w:lineRule="auto"/>
      </w:pPr>
      <w:r>
        <w:separator/>
      </w:r>
    </w:p>
  </w:footnote>
  <w:footnote w:type="continuationSeparator" w:id="0">
    <w:p w:rsidR="005719ED" w:rsidRDefault="005719ED" w:rsidP="007B14CF">
      <w:pPr>
        <w:spacing w:after="0" w:line="240" w:lineRule="auto"/>
      </w:pPr>
      <w:r>
        <w:continuationSeparator/>
      </w:r>
    </w:p>
  </w:footnote>
  <w:footnote w:id="1">
    <w:p w:rsidR="007B14CF" w:rsidRDefault="007B14CF" w:rsidP="007B14CF">
      <w:pPr>
        <w:pStyle w:val="a8"/>
        <w:shd w:val="clear" w:color="auto" w:fill="auto"/>
        <w:tabs>
          <w:tab w:val="left" w:pos="907"/>
        </w:tabs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6646E"/>
    <w:multiLevelType w:val="multilevel"/>
    <w:tmpl w:val="2194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CD7751"/>
    <w:multiLevelType w:val="multilevel"/>
    <w:tmpl w:val="7E749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D3D"/>
    <w:rsid w:val="00006E99"/>
    <w:rsid w:val="00053ABE"/>
    <w:rsid w:val="00067767"/>
    <w:rsid w:val="000A2454"/>
    <w:rsid w:val="000A64C9"/>
    <w:rsid w:val="000D5BAA"/>
    <w:rsid w:val="000E005F"/>
    <w:rsid w:val="00100BD0"/>
    <w:rsid w:val="001831AF"/>
    <w:rsid w:val="00212A4F"/>
    <w:rsid w:val="00225D3D"/>
    <w:rsid w:val="00246ECF"/>
    <w:rsid w:val="002A0DB6"/>
    <w:rsid w:val="00331667"/>
    <w:rsid w:val="003317C0"/>
    <w:rsid w:val="0035015A"/>
    <w:rsid w:val="0042113B"/>
    <w:rsid w:val="00472B3C"/>
    <w:rsid w:val="00480236"/>
    <w:rsid w:val="004B7704"/>
    <w:rsid w:val="005243CA"/>
    <w:rsid w:val="005719ED"/>
    <w:rsid w:val="005B22FE"/>
    <w:rsid w:val="005E21F5"/>
    <w:rsid w:val="00627735"/>
    <w:rsid w:val="00674D20"/>
    <w:rsid w:val="006B0357"/>
    <w:rsid w:val="00771067"/>
    <w:rsid w:val="00773BC9"/>
    <w:rsid w:val="007B14CF"/>
    <w:rsid w:val="007D5866"/>
    <w:rsid w:val="008412CF"/>
    <w:rsid w:val="008649EC"/>
    <w:rsid w:val="00883038"/>
    <w:rsid w:val="00890146"/>
    <w:rsid w:val="00934AE4"/>
    <w:rsid w:val="00971779"/>
    <w:rsid w:val="009E76E0"/>
    <w:rsid w:val="00A12339"/>
    <w:rsid w:val="00A22565"/>
    <w:rsid w:val="00A2406E"/>
    <w:rsid w:val="00A60D23"/>
    <w:rsid w:val="00AA5E4C"/>
    <w:rsid w:val="00AB1F47"/>
    <w:rsid w:val="00AE619F"/>
    <w:rsid w:val="00B07F1E"/>
    <w:rsid w:val="00B34AB6"/>
    <w:rsid w:val="00B912DE"/>
    <w:rsid w:val="00BA5FEA"/>
    <w:rsid w:val="00CA42CA"/>
    <w:rsid w:val="00CD20FB"/>
    <w:rsid w:val="00E51DE9"/>
    <w:rsid w:val="00E738F8"/>
    <w:rsid w:val="00E8592C"/>
    <w:rsid w:val="00EB62E0"/>
    <w:rsid w:val="00F00690"/>
    <w:rsid w:val="00F1003E"/>
    <w:rsid w:val="00F177B2"/>
    <w:rsid w:val="00F23CA5"/>
    <w:rsid w:val="00F6641F"/>
    <w:rsid w:val="00FB7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7FC10-8487-4BD3-B3A6-93804383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735"/>
  </w:style>
  <w:style w:type="paragraph" w:styleId="1">
    <w:name w:val="heading 1"/>
    <w:basedOn w:val="a"/>
    <w:link w:val="10"/>
    <w:uiPriority w:val="9"/>
    <w:qFormat/>
    <w:rsid w:val="00AE6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E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61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19F"/>
    <w:rPr>
      <w:rFonts w:ascii="Tahoma" w:hAnsi="Tahoma" w:cs="Tahoma"/>
      <w:sz w:val="16"/>
      <w:szCs w:val="16"/>
    </w:rPr>
  </w:style>
  <w:style w:type="character" w:customStyle="1" w:styleId="a7">
    <w:name w:val="Сноска_"/>
    <w:basedOn w:val="a0"/>
    <w:link w:val="a8"/>
    <w:locked/>
    <w:rsid w:val="007B14C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Сноска"/>
    <w:basedOn w:val="a"/>
    <w:link w:val="a7"/>
    <w:rsid w:val="007B14CF"/>
    <w:pPr>
      <w:widowControl w:val="0"/>
      <w:shd w:val="clear" w:color="auto" w:fill="FFFFFF"/>
      <w:spacing w:after="0" w:line="240" w:lineRule="auto"/>
      <w:ind w:firstLine="7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9">
    <w:name w:val="Основной текст_"/>
    <w:basedOn w:val="a0"/>
    <w:link w:val="11"/>
    <w:locked/>
    <w:rsid w:val="007B14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7B14CF"/>
    <w:pPr>
      <w:widowControl w:val="0"/>
      <w:shd w:val="clear" w:color="auto" w:fill="FFFFFF"/>
      <w:spacing w:after="0" w:line="256" w:lineRule="auto"/>
      <w:ind w:firstLine="400"/>
    </w:pPr>
    <w:rPr>
      <w:rFonts w:ascii="Times New Roman" w:eastAsia="Times New Roman" w:hAnsi="Times New Roman" w:cs="Times New Roman"/>
    </w:rPr>
  </w:style>
  <w:style w:type="paragraph" w:styleId="aa">
    <w:name w:val="No Spacing"/>
    <w:basedOn w:val="a"/>
    <w:link w:val="ab"/>
    <w:uiPriority w:val="1"/>
    <w:qFormat/>
    <w:rsid w:val="00F2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F23C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3130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3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6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8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4EF4F-9558-46DD-921D-9616458E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мфсети</cp:lastModifiedBy>
  <cp:revision>12</cp:revision>
  <cp:lastPrinted>2025-01-26T14:09:00Z</cp:lastPrinted>
  <dcterms:created xsi:type="dcterms:W3CDTF">2025-01-20T08:49:00Z</dcterms:created>
  <dcterms:modified xsi:type="dcterms:W3CDTF">2025-01-26T14:10:00Z</dcterms:modified>
</cp:coreProperties>
</file>