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B7535" w14:textId="75F42E90" w:rsidR="008F61B9" w:rsidRPr="008F61B9" w:rsidRDefault="008F61B9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  <w:r w:rsidRPr="008F61B9">
        <w:rPr>
          <w:color w:val="000000"/>
          <w:lang w:eastAsia="ru-RU" w:bidi="ru-RU"/>
        </w:rPr>
        <w:t>«УТВЕРЖДАЮ»</w:t>
      </w:r>
    </w:p>
    <w:p w14:paraId="33AB512F" w14:textId="4B11D7BE" w:rsidR="008F61B9" w:rsidRDefault="008F61B9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  <w:r w:rsidRPr="008F61B9">
        <w:rPr>
          <w:color w:val="000000"/>
          <w:lang w:eastAsia="ru-RU" w:bidi="ru-RU"/>
        </w:rPr>
        <w:t xml:space="preserve">Глава администрации  </w:t>
      </w:r>
      <w:r>
        <w:rPr>
          <w:color w:val="000000"/>
          <w:lang w:eastAsia="ru-RU" w:bidi="ru-RU"/>
        </w:rPr>
        <w:t>МО «</w:t>
      </w:r>
      <w:proofErr w:type="gramStart"/>
      <w:r w:rsidR="00C94C74">
        <w:rPr>
          <w:color w:val="000000"/>
          <w:lang w:eastAsia="ru-RU" w:bidi="ru-RU"/>
        </w:rPr>
        <w:t>с</w:t>
      </w:r>
      <w:proofErr w:type="gramEnd"/>
      <w:r w:rsidR="00C94C74">
        <w:rPr>
          <w:color w:val="000000"/>
          <w:lang w:eastAsia="ru-RU" w:bidi="ru-RU"/>
        </w:rPr>
        <w:t xml:space="preserve">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r>
        <w:rPr>
          <w:color w:val="000000"/>
          <w:lang w:eastAsia="ru-RU" w:bidi="ru-RU"/>
        </w:rPr>
        <w:t xml:space="preserve">» </w:t>
      </w:r>
    </w:p>
    <w:p w14:paraId="0DFD3C3E" w14:textId="56DD65FB" w:rsidR="008F61B9" w:rsidRDefault="008F61B9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______________ </w:t>
      </w:r>
      <w:proofErr w:type="spellStart"/>
      <w:r w:rsidR="00C94C74">
        <w:rPr>
          <w:color w:val="000000"/>
          <w:lang w:eastAsia="ru-RU" w:bidi="ru-RU"/>
        </w:rPr>
        <w:t>Мирзаев</w:t>
      </w:r>
      <w:proofErr w:type="spellEnd"/>
      <w:r w:rsidR="00C94C74">
        <w:rPr>
          <w:color w:val="000000"/>
          <w:lang w:eastAsia="ru-RU" w:bidi="ru-RU"/>
        </w:rPr>
        <w:t xml:space="preserve"> Р.М.</w:t>
      </w:r>
      <w:r>
        <w:rPr>
          <w:color w:val="000000"/>
          <w:lang w:eastAsia="ru-RU" w:bidi="ru-RU"/>
        </w:rPr>
        <w:t>.</w:t>
      </w:r>
    </w:p>
    <w:p w14:paraId="1D6D90A7" w14:textId="126D79DB" w:rsidR="008F61B9" w:rsidRDefault="004C3633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8F61B9">
        <w:rPr>
          <w:color w:val="000000"/>
          <w:lang w:eastAsia="ru-RU" w:bidi="ru-RU"/>
        </w:rPr>
        <w:t>«____»___________2024г.</w:t>
      </w:r>
    </w:p>
    <w:p w14:paraId="1FF97596" w14:textId="73773A4B" w:rsidR="008F61B9" w:rsidRDefault="008F61B9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</w:p>
    <w:p w14:paraId="55710D1C" w14:textId="6D10E108" w:rsidR="008F61B9" w:rsidRDefault="008F61B9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</w:p>
    <w:p w14:paraId="3B95E565" w14:textId="77777777" w:rsidR="008F61B9" w:rsidRPr="008F61B9" w:rsidRDefault="008F61B9" w:rsidP="008F61B9">
      <w:pPr>
        <w:pStyle w:val="1"/>
        <w:spacing w:line="240" w:lineRule="auto"/>
        <w:ind w:firstLine="0"/>
        <w:contextualSpacing/>
        <w:jc w:val="right"/>
        <w:rPr>
          <w:color w:val="000000"/>
          <w:lang w:eastAsia="ru-RU" w:bidi="ru-RU"/>
        </w:rPr>
      </w:pPr>
    </w:p>
    <w:p w14:paraId="168AFA6F" w14:textId="49ECCAC3" w:rsidR="009D3B99" w:rsidRDefault="009D3B99" w:rsidP="009D3B99">
      <w:pPr>
        <w:pStyle w:val="1"/>
        <w:spacing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ПОЛОЖЕНИЕ</w:t>
      </w:r>
    </w:p>
    <w:p w14:paraId="6CB632E3" w14:textId="726E3E64" w:rsidR="009D3B99" w:rsidRDefault="009D3B99" w:rsidP="009D3B99">
      <w:pPr>
        <w:pStyle w:val="1"/>
        <w:spacing w:after="560" w:line="262" w:lineRule="auto"/>
        <w:ind w:firstLine="0"/>
        <w:jc w:val="center"/>
      </w:pPr>
      <w:bookmarkStart w:id="0" w:name="_GoBack"/>
      <w:r>
        <w:rPr>
          <w:b/>
          <w:bCs/>
          <w:color w:val="000000"/>
          <w:lang w:eastAsia="ru-RU" w:bidi="ru-RU"/>
        </w:rPr>
        <w:t xml:space="preserve">о военно-учетном столе </w:t>
      </w:r>
      <w:bookmarkEnd w:id="0"/>
      <w:r>
        <w:rPr>
          <w:b/>
          <w:bCs/>
          <w:color w:val="000000"/>
          <w:lang w:eastAsia="ru-RU" w:bidi="ru-RU"/>
        </w:rPr>
        <w:t>администрации МО «</w:t>
      </w:r>
      <w:proofErr w:type="gramStart"/>
      <w:r w:rsidR="00C94C74">
        <w:rPr>
          <w:b/>
          <w:bCs/>
          <w:color w:val="000000"/>
          <w:lang w:eastAsia="ru-RU" w:bidi="ru-RU"/>
        </w:rPr>
        <w:t>с</w:t>
      </w:r>
      <w:proofErr w:type="gramEnd"/>
      <w:r w:rsidR="00C94C74">
        <w:rPr>
          <w:b/>
          <w:bCs/>
          <w:color w:val="000000"/>
          <w:lang w:eastAsia="ru-RU" w:bidi="ru-RU"/>
        </w:rPr>
        <w:t xml:space="preserve">/с </w:t>
      </w:r>
      <w:proofErr w:type="spellStart"/>
      <w:r w:rsidR="00C94C74">
        <w:rPr>
          <w:b/>
          <w:bCs/>
          <w:color w:val="000000"/>
          <w:lang w:eastAsia="ru-RU" w:bidi="ru-RU"/>
        </w:rPr>
        <w:t>Цизгаринский</w:t>
      </w:r>
      <w:proofErr w:type="spellEnd"/>
      <w:r>
        <w:rPr>
          <w:b/>
          <w:bCs/>
          <w:color w:val="000000"/>
          <w:lang w:eastAsia="ru-RU" w:bidi="ru-RU"/>
        </w:rPr>
        <w:t>»</w:t>
      </w:r>
    </w:p>
    <w:p w14:paraId="24CB2202" w14:textId="77777777" w:rsidR="009D3B99" w:rsidRDefault="009D3B99" w:rsidP="009D3B99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after="0" w:line="240" w:lineRule="auto"/>
      </w:pPr>
      <w:bookmarkStart w:id="1" w:name="bookmark0"/>
      <w:r>
        <w:rPr>
          <w:color w:val="000000"/>
          <w:lang w:eastAsia="ru-RU" w:bidi="ru-RU"/>
        </w:rPr>
        <w:t>ОБЩИЕ ПОЛОЖЕНИЯ</w:t>
      </w:r>
      <w:bookmarkEnd w:id="1"/>
    </w:p>
    <w:p w14:paraId="1FE45DCD" w14:textId="32F5E9F3" w:rsidR="009D3B99" w:rsidRDefault="009D3B99" w:rsidP="009D3B99">
      <w:pPr>
        <w:pStyle w:val="1"/>
        <w:numPr>
          <w:ilvl w:val="1"/>
          <w:numId w:val="2"/>
        </w:numPr>
        <w:tabs>
          <w:tab w:val="left" w:pos="1205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>Военно-учетный стол администрации МО «</w:t>
      </w:r>
      <w:r w:rsidR="00C94C74">
        <w:rPr>
          <w:color w:val="000000"/>
          <w:lang w:eastAsia="ru-RU" w:bidi="ru-RU"/>
        </w:rPr>
        <w:t xml:space="preserve">с/с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proofErr w:type="gramStart"/>
      <w:r>
        <w:rPr>
          <w:color w:val="000000"/>
          <w:lang w:eastAsia="ru-RU" w:bidi="ru-RU"/>
        </w:rPr>
        <w:t>»(</w:t>
      </w:r>
      <w:proofErr w:type="gramEnd"/>
      <w:r>
        <w:rPr>
          <w:color w:val="000000"/>
          <w:lang w:eastAsia="ru-RU" w:bidi="ru-RU"/>
        </w:rPr>
        <w:t>далее - ВУС) является структурным подразделением администрации органа местного самоуправления.</w:t>
      </w:r>
    </w:p>
    <w:p w14:paraId="16EF485C" w14:textId="33D74DAF" w:rsidR="009D3B99" w:rsidRDefault="009D3B99" w:rsidP="009D3B99">
      <w:pPr>
        <w:pStyle w:val="1"/>
        <w:numPr>
          <w:ilvl w:val="1"/>
          <w:numId w:val="2"/>
        </w:numPr>
        <w:tabs>
          <w:tab w:val="left" w:pos="1229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№31-Ф3 «О мобилизационной подготовке и мобилизации в Российской Федерации» с изменениями согласно закона от 22. 08. 2004 г. №122, от 28. 03. 1998 г. №53-Ф3 «О воинской обязанности и военной службе», «Положением о воинском учете», утвержденным Постановлением </w:t>
      </w:r>
      <w:proofErr w:type="gramStart"/>
      <w:r>
        <w:rPr>
          <w:color w:val="000000"/>
          <w:lang w:eastAsia="ru-RU" w:bidi="ru-RU"/>
        </w:rPr>
        <w:t>Правительства Российской Федерации от 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</w:t>
      </w:r>
      <w:proofErr w:type="gramEnd"/>
      <w:r>
        <w:rPr>
          <w:color w:val="000000"/>
          <w:lang w:eastAsia="ru-RU" w:bidi="ru-RU"/>
        </w:rPr>
        <w:t xml:space="preserve"> государственной власти, органах местного самоуправления и организациях», законами Республики Дагестан, Уставом МО «</w:t>
      </w:r>
      <w:r w:rsidR="00C94C74">
        <w:rPr>
          <w:color w:val="000000"/>
          <w:lang w:eastAsia="ru-RU" w:bidi="ru-RU"/>
        </w:rPr>
        <w:t xml:space="preserve">с/с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r>
        <w:rPr>
          <w:color w:val="000000"/>
          <w:lang w:eastAsia="ru-RU" w:bidi="ru-RU"/>
        </w:rPr>
        <w:t xml:space="preserve">» </w:t>
      </w:r>
      <w:proofErr w:type="spellStart"/>
      <w:r>
        <w:rPr>
          <w:color w:val="000000"/>
          <w:lang w:eastAsia="ru-RU" w:bidi="ru-RU"/>
        </w:rPr>
        <w:t>Дахадаевского</w:t>
      </w:r>
      <w:proofErr w:type="spellEnd"/>
      <w:r>
        <w:rPr>
          <w:color w:val="000000"/>
          <w:lang w:eastAsia="ru-RU" w:bidi="ru-RU"/>
        </w:rPr>
        <w:t xml:space="preserve"> района, иными нормативными правовыми актами органов местного самоуправления, а также настоящим Положением.</w:t>
      </w:r>
    </w:p>
    <w:p w14:paraId="74B79E73" w14:textId="5CC6558E" w:rsidR="009D3B99" w:rsidRDefault="009D3B99" w:rsidP="009D3B99">
      <w:pPr>
        <w:pStyle w:val="1"/>
        <w:numPr>
          <w:ilvl w:val="1"/>
          <w:numId w:val="2"/>
        </w:numPr>
        <w:tabs>
          <w:tab w:val="left" w:pos="1220"/>
        </w:tabs>
        <w:spacing w:after="220" w:line="262" w:lineRule="auto"/>
        <w:ind w:firstLine="700"/>
        <w:jc w:val="both"/>
      </w:pPr>
      <w:r>
        <w:rPr>
          <w:color w:val="000000"/>
          <w:lang w:eastAsia="ru-RU" w:bidi="ru-RU"/>
        </w:rPr>
        <w:t>Положение о ВУС утверждается главой администрации МО «</w:t>
      </w:r>
      <w:r w:rsidR="00C94C74">
        <w:rPr>
          <w:color w:val="000000"/>
          <w:lang w:eastAsia="ru-RU" w:bidi="ru-RU"/>
        </w:rPr>
        <w:t xml:space="preserve">с/с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r>
        <w:rPr>
          <w:color w:val="000000"/>
          <w:lang w:eastAsia="ru-RU" w:bidi="ru-RU"/>
        </w:rPr>
        <w:t xml:space="preserve">» </w:t>
      </w:r>
      <w:proofErr w:type="spellStart"/>
      <w:r>
        <w:rPr>
          <w:color w:val="000000"/>
          <w:lang w:eastAsia="ru-RU" w:bidi="ru-RU"/>
        </w:rPr>
        <w:t>Дахадаевского</w:t>
      </w:r>
      <w:proofErr w:type="spellEnd"/>
      <w:r>
        <w:rPr>
          <w:color w:val="000000"/>
          <w:lang w:eastAsia="ru-RU" w:bidi="ru-RU"/>
        </w:rPr>
        <w:t xml:space="preserve"> района.</w:t>
      </w:r>
    </w:p>
    <w:p w14:paraId="4346A859" w14:textId="77777777" w:rsidR="009D3B99" w:rsidRDefault="009D3B99" w:rsidP="009D3B99">
      <w:pPr>
        <w:pStyle w:val="11"/>
        <w:keepNext/>
        <w:keepLines/>
        <w:numPr>
          <w:ilvl w:val="0"/>
          <w:numId w:val="1"/>
        </w:numPr>
        <w:tabs>
          <w:tab w:val="left" w:pos="404"/>
        </w:tabs>
        <w:spacing w:after="280" w:line="262" w:lineRule="auto"/>
      </w:pPr>
      <w:bookmarkStart w:id="2" w:name="bookmark2"/>
      <w:r>
        <w:rPr>
          <w:color w:val="000000"/>
          <w:lang w:eastAsia="ru-RU" w:bidi="ru-RU"/>
        </w:rPr>
        <w:t>ОСНОВНЫЕ ЗАДАЧИ</w:t>
      </w:r>
      <w:bookmarkEnd w:id="2"/>
    </w:p>
    <w:p w14:paraId="08B540DE" w14:textId="77777777" w:rsidR="009D3B99" w:rsidRDefault="009D3B99" w:rsidP="009D3B99">
      <w:pPr>
        <w:pStyle w:val="1"/>
        <w:numPr>
          <w:ilvl w:val="1"/>
          <w:numId w:val="3"/>
        </w:numPr>
        <w:tabs>
          <w:tab w:val="left" w:pos="1173"/>
        </w:tabs>
        <w:spacing w:after="220" w:line="240" w:lineRule="auto"/>
        <w:ind w:firstLine="640"/>
        <w:jc w:val="both"/>
      </w:pPr>
      <w:r>
        <w:rPr>
          <w:color w:val="000000"/>
          <w:lang w:eastAsia="ru-RU" w:bidi="ru-RU"/>
        </w:rPr>
        <w:t>Основными задачами ВУС являются:</w:t>
      </w:r>
    </w:p>
    <w:p w14:paraId="3844AB6C" w14:textId="77777777" w:rsidR="009D3B99" w:rsidRDefault="009D3B99" w:rsidP="009D3B99">
      <w:pPr>
        <w:pStyle w:val="1"/>
        <w:spacing w:line="262" w:lineRule="auto"/>
        <w:ind w:firstLine="700"/>
        <w:jc w:val="both"/>
      </w:pPr>
      <w:proofErr w:type="gramStart"/>
      <w:r>
        <w:rPr>
          <w:color w:val="000000"/>
          <w:lang w:eastAsia="ru-RU" w:bidi="ru-RU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14:paraId="3D71284C" w14:textId="77777777" w:rsidR="009D3B99" w:rsidRDefault="009D3B99" w:rsidP="009D3B99">
      <w:pPr>
        <w:pStyle w:val="1"/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 xml:space="preserve">документальное оформление сведений воинского </w:t>
      </w:r>
      <w:proofErr w:type="gramStart"/>
      <w:r>
        <w:rPr>
          <w:color w:val="000000"/>
          <w:lang w:eastAsia="ru-RU" w:bidi="ru-RU"/>
        </w:rPr>
        <w:t>учета</w:t>
      </w:r>
      <w:proofErr w:type="gramEnd"/>
      <w:r>
        <w:rPr>
          <w:color w:val="000000"/>
          <w:lang w:eastAsia="ru-RU" w:bidi="ru-RU"/>
        </w:rPr>
        <w:t xml:space="preserve"> о гражданах состоящих на воинском учете;</w:t>
      </w:r>
    </w:p>
    <w:p w14:paraId="3923D230" w14:textId="77777777" w:rsidR="009D3B99" w:rsidRDefault="009D3B99" w:rsidP="009D3B99">
      <w:pPr>
        <w:pStyle w:val="1"/>
        <w:spacing w:line="230" w:lineRule="auto"/>
        <w:ind w:firstLine="700"/>
        <w:jc w:val="both"/>
      </w:pPr>
      <w:r>
        <w:rPr>
          <w:color w:val="000000"/>
          <w:lang w:eastAsia="ru-RU" w:bidi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2E434877" w14:textId="5B7EC3CA" w:rsidR="009D3B99" w:rsidRDefault="009D3B99" w:rsidP="009D3B99">
      <w:pPr>
        <w:pStyle w:val="1"/>
        <w:spacing w:after="320" w:line="240" w:lineRule="auto"/>
        <w:ind w:firstLine="700"/>
        <w:jc w:val="both"/>
      </w:pPr>
      <w:r>
        <w:rPr>
          <w:color w:val="000000"/>
          <w:lang w:eastAsia="ru-RU" w:bidi="ru-RU"/>
        </w:rPr>
        <w:lastRenderedPageBreak/>
        <w:t xml:space="preserve">проведение плановой работы по подготовке необходимого количества </w:t>
      </w:r>
      <w:proofErr w:type="spellStart"/>
      <w:proofErr w:type="gramStart"/>
      <w:r>
        <w:rPr>
          <w:color w:val="000000"/>
          <w:lang w:eastAsia="ru-RU" w:bidi="ru-RU"/>
        </w:rPr>
        <w:t>военно</w:t>
      </w:r>
      <w:proofErr w:type="spellEnd"/>
      <w:r w:rsidR="00C94C7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обученных</w:t>
      </w:r>
      <w:proofErr w:type="gramEnd"/>
      <w:r>
        <w:rPr>
          <w:color w:val="000000"/>
          <w:lang w:eastAsia="ru-RU" w:bidi="ru-RU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663FCC94" w14:textId="77777777" w:rsidR="009D3B99" w:rsidRDefault="009D3B99" w:rsidP="009D3B99">
      <w:pPr>
        <w:pStyle w:val="11"/>
        <w:keepNext/>
        <w:keepLines/>
        <w:numPr>
          <w:ilvl w:val="0"/>
          <w:numId w:val="1"/>
        </w:numPr>
        <w:tabs>
          <w:tab w:val="left" w:pos="495"/>
        </w:tabs>
        <w:spacing w:after="160" w:line="262" w:lineRule="auto"/>
      </w:pPr>
      <w:bookmarkStart w:id="3" w:name="bookmark4"/>
      <w:r>
        <w:rPr>
          <w:color w:val="000000"/>
          <w:lang w:eastAsia="ru-RU" w:bidi="ru-RU"/>
        </w:rPr>
        <w:t>ФУНКЦИИ</w:t>
      </w:r>
      <w:bookmarkEnd w:id="3"/>
    </w:p>
    <w:p w14:paraId="38983151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06"/>
        </w:tabs>
        <w:spacing w:line="269" w:lineRule="auto"/>
        <w:ind w:firstLine="700"/>
        <w:jc w:val="both"/>
      </w:pPr>
      <w:r>
        <w:rPr>
          <w:color w:val="000000"/>
          <w:lang w:eastAsia="ru-RU" w:bidi="ru-RU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14:paraId="41A8CB50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06"/>
        </w:tabs>
        <w:spacing w:line="228" w:lineRule="auto"/>
        <w:ind w:firstLine="700"/>
        <w:jc w:val="both"/>
      </w:pPr>
      <w:r>
        <w:rPr>
          <w:color w:val="000000"/>
          <w:lang w:eastAsia="ru-RU" w:bidi="ru-RU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14:paraId="038CA292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10"/>
        </w:tabs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14:paraId="45455ABC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06"/>
        </w:tabs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14:paraId="10B6B1C5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10"/>
        </w:tabs>
        <w:spacing w:line="269" w:lineRule="auto"/>
        <w:ind w:firstLine="700"/>
        <w:jc w:val="both"/>
      </w:pPr>
      <w:r>
        <w:rPr>
          <w:color w:val="000000"/>
          <w:lang w:eastAsia="ru-RU" w:bidi="ru-RU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14:paraId="4BCE9361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06"/>
        </w:tabs>
        <w:spacing w:line="223" w:lineRule="auto"/>
        <w:ind w:firstLine="700"/>
        <w:jc w:val="both"/>
      </w:pPr>
      <w:r>
        <w:rPr>
          <w:color w:val="000000"/>
          <w:lang w:eastAsia="ru-RU" w:bidi="ru-RU"/>
        </w:rPr>
        <w:t>По указанию военного комиссариата муниципального образования повещать граждан о вызовах в военный комиссариат;</w:t>
      </w:r>
    </w:p>
    <w:p w14:paraId="4EF8CEA6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10"/>
        </w:tabs>
        <w:spacing w:after="240" w:line="269" w:lineRule="auto"/>
        <w:ind w:firstLine="700"/>
        <w:jc w:val="both"/>
      </w:pPr>
      <w:r>
        <w:rPr>
          <w:color w:val="000000"/>
          <w:lang w:eastAsia="ru-RU" w:bidi="ru-RU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14:paraId="3A1C8B0D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06"/>
        </w:tabs>
        <w:spacing w:line="223" w:lineRule="auto"/>
        <w:ind w:firstLine="720"/>
        <w:jc w:val="both"/>
      </w:pPr>
      <w:r>
        <w:rPr>
          <w:color w:val="000000"/>
          <w:lang w:eastAsia="ru-RU" w:bidi="ru-RU"/>
        </w:rPr>
        <w:t>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14:paraId="0A2EF644" w14:textId="77777777" w:rsidR="009D3B99" w:rsidRDefault="009D3B99" w:rsidP="009D3B99">
      <w:pPr>
        <w:pStyle w:val="1"/>
        <w:numPr>
          <w:ilvl w:val="1"/>
          <w:numId w:val="4"/>
        </w:numPr>
        <w:tabs>
          <w:tab w:val="left" w:pos="1210"/>
        </w:tabs>
        <w:spacing w:after="240" w:line="223" w:lineRule="auto"/>
        <w:ind w:firstLine="720"/>
        <w:jc w:val="both"/>
      </w:pPr>
      <w:r>
        <w:rPr>
          <w:color w:val="000000"/>
          <w:lang w:eastAsia="ru-RU" w:bidi="ru-RU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\"чете и осуществлять контроль за их исполнением.</w:t>
      </w:r>
    </w:p>
    <w:p w14:paraId="46AA5775" w14:textId="77777777" w:rsidR="009D3B99" w:rsidRDefault="009D3B99" w:rsidP="009D3B99">
      <w:pPr>
        <w:pStyle w:val="11"/>
        <w:keepNext/>
        <w:keepLines/>
        <w:numPr>
          <w:ilvl w:val="0"/>
          <w:numId w:val="1"/>
        </w:numPr>
        <w:tabs>
          <w:tab w:val="left" w:pos="476"/>
        </w:tabs>
        <w:spacing w:line="240" w:lineRule="auto"/>
      </w:pPr>
      <w:bookmarkStart w:id="4" w:name="bookmark6"/>
      <w:r>
        <w:rPr>
          <w:color w:val="000000"/>
          <w:lang w:eastAsia="ru-RU" w:bidi="ru-RU"/>
        </w:rPr>
        <w:t>ПРАВА</w:t>
      </w:r>
      <w:bookmarkEnd w:id="4"/>
    </w:p>
    <w:p w14:paraId="0FEA0BA8" w14:textId="77777777" w:rsidR="009D3B99" w:rsidRDefault="009D3B99" w:rsidP="009D3B99">
      <w:pPr>
        <w:pStyle w:val="1"/>
        <w:numPr>
          <w:ilvl w:val="1"/>
          <w:numId w:val="5"/>
        </w:numPr>
        <w:tabs>
          <w:tab w:val="left" w:pos="1239"/>
        </w:tabs>
        <w:ind w:firstLine="720"/>
        <w:jc w:val="both"/>
      </w:pPr>
      <w:r>
        <w:rPr>
          <w:color w:val="000000"/>
          <w:lang w:eastAsia="ru-RU" w:bidi="ru-RU"/>
        </w:rPr>
        <w:t>Для плановой и целенаправленной работы ВУС имеет право:</w:t>
      </w:r>
    </w:p>
    <w:p w14:paraId="20CDF1F1" w14:textId="77777777" w:rsidR="009D3B99" w:rsidRDefault="009D3B99" w:rsidP="009D3B99">
      <w:pPr>
        <w:pStyle w:val="1"/>
        <w:ind w:firstLine="720"/>
        <w:jc w:val="both"/>
      </w:pPr>
      <w:r>
        <w:rPr>
          <w:color w:val="000000"/>
          <w:lang w:eastAsia="ru-RU" w:bidi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17C77016" w14:textId="77777777" w:rsidR="009D3B99" w:rsidRDefault="009D3B99" w:rsidP="009D3B99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запрашивать и получать от структурных подразделений администрации </w:t>
      </w:r>
      <w:r>
        <w:rPr>
          <w:color w:val="000000"/>
          <w:lang w:eastAsia="ru-RU" w:bidi="ru-RU"/>
        </w:rPr>
        <w:lastRenderedPageBreak/>
        <w:t>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14:paraId="5923C50C" w14:textId="77777777" w:rsidR="009D3B99" w:rsidRDefault="009D3B99" w:rsidP="009D3B99">
      <w:pPr>
        <w:pStyle w:val="1"/>
        <w:spacing w:line="226" w:lineRule="auto"/>
        <w:ind w:firstLine="720"/>
        <w:jc w:val="both"/>
      </w:pPr>
      <w:r>
        <w:rPr>
          <w:color w:val="000000"/>
          <w:lang w:eastAsia="ru-RU" w:bidi="ru-RU"/>
        </w:rPr>
        <w:t>создавать информационные базы данных по вопросам, отнесенным к компетенции ВУС;</w:t>
      </w:r>
    </w:p>
    <w:p w14:paraId="4C4B3B05" w14:textId="77777777" w:rsidR="009D3B99" w:rsidRDefault="009D3B99" w:rsidP="009D3B99">
      <w:pPr>
        <w:pStyle w:val="1"/>
        <w:spacing w:line="226" w:lineRule="auto"/>
        <w:ind w:firstLine="720"/>
        <w:jc w:val="both"/>
      </w:pPr>
      <w:r>
        <w:rPr>
          <w:color w:val="000000"/>
          <w:lang w:eastAsia="ru-RU" w:bidi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14:paraId="7D240A9A" w14:textId="77777777" w:rsidR="009D3B99" w:rsidRDefault="009D3B99" w:rsidP="009D3B99">
      <w:pPr>
        <w:pStyle w:val="1"/>
        <w:spacing w:line="226" w:lineRule="auto"/>
        <w:ind w:firstLine="720"/>
        <w:jc w:val="both"/>
      </w:pPr>
      <w:r>
        <w:rPr>
          <w:color w:val="000000"/>
          <w:lang w:eastAsia="ru-RU" w:bidi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14:paraId="6AB7A357" w14:textId="77777777" w:rsidR="009D3B99" w:rsidRDefault="009D3B99" w:rsidP="009D3B99">
      <w:pPr>
        <w:pStyle w:val="1"/>
        <w:spacing w:after="240" w:line="254" w:lineRule="auto"/>
        <w:ind w:firstLine="720"/>
        <w:jc w:val="both"/>
      </w:pPr>
      <w:r>
        <w:rPr>
          <w:color w:val="000000"/>
          <w:lang w:eastAsia="ru-RU" w:bidi="ru-RU"/>
        </w:rPr>
        <w:t>проводить внутренние совещания по вопросам, отнесенным к компетенции ВУС.</w:t>
      </w:r>
    </w:p>
    <w:p w14:paraId="220221F1" w14:textId="77777777" w:rsidR="009D3B99" w:rsidRDefault="009D3B99" w:rsidP="009D3B99">
      <w:pPr>
        <w:pStyle w:val="11"/>
        <w:keepNext/>
        <w:keepLines/>
        <w:numPr>
          <w:ilvl w:val="0"/>
          <w:numId w:val="1"/>
        </w:numPr>
        <w:tabs>
          <w:tab w:val="left" w:pos="375"/>
        </w:tabs>
        <w:spacing w:line="240" w:lineRule="auto"/>
      </w:pPr>
      <w:bookmarkStart w:id="5" w:name="bookmark8"/>
      <w:r>
        <w:rPr>
          <w:color w:val="000000"/>
          <w:lang w:eastAsia="ru-RU" w:bidi="ru-RU"/>
        </w:rPr>
        <w:t>РУКОВОДСТВО</w:t>
      </w:r>
      <w:bookmarkEnd w:id="5"/>
    </w:p>
    <w:p w14:paraId="46DCCC27" w14:textId="457F34D5" w:rsidR="009D3B99" w:rsidRPr="009D3B99" w:rsidRDefault="009D3B99" w:rsidP="009D3B99">
      <w:pPr>
        <w:pStyle w:val="1"/>
        <w:numPr>
          <w:ilvl w:val="1"/>
          <w:numId w:val="6"/>
        </w:numPr>
        <w:tabs>
          <w:tab w:val="left" w:pos="1149"/>
        </w:tabs>
        <w:spacing w:line="240" w:lineRule="auto"/>
        <w:ind w:firstLine="520"/>
        <w:jc w:val="both"/>
      </w:pPr>
      <w:r>
        <w:rPr>
          <w:color w:val="000000"/>
          <w:lang w:eastAsia="ru-RU" w:bidi="ru-RU"/>
        </w:rPr>
        <w:t>Возглавляет ВУС начальник военно-учетного стола органа местного самоуправления (далее-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14:paraId="4CF67CBD" w14:textId="3713BF12" w:rsidR="005C601F" w:rsidRPr="009D3B99" w:rsidRDefault="009D3B99" w:rsidP="009D3B99">
      <w:pPr>
        <w:pStyle w:val="1"/>
        <w:numPr>
          <w:ilvl w:val="1"/>
          <w:numId w:val="6"/>
        </w:numPr>
        <w:tabs>
          <w:tab w:val="left" w:pos="1149"/>
        </w:tabs>
        <w:spacing w:line="240" w:lineRule="auto"/>
        <w:ind w:firstLine="520"/>
        <w:jc w:val="both"/>
      </w:pPr>
      <w:r w:rsidRPr="009D3B99">
        <w:rPr>
          <w:color w:val="000000"/>
          <w:lang w:eastAsia="ru-RU" w:bidi="ru-RU"/>
        </w:rPr>
        <w:t>Начальник стола находится в непосредственном подчинении главы администрации МО «</w:t>
      </w:r>
      <w:proofErr w:type="gramStart"/>
      <w:r w:rsidR="00C94C74">
        <w:rPr>
          <w:color w:val="000000"/>
          <w:lang w:eastAsia="ru-RU" w:bidi="ru-RU"/>
        </w:rPr>
        <w:t>с</w:t>
      </w:r>
      <w:proofErr w:type="gramEnd"/>
      <w:r w:rsidR="00C94C74">
        <w:rPr>
          <w:color w:val="000000"/>
          <w:lang w:eastAsia="ru-RU" w:bidi="ru-RU"/>
        </w:rPr>
        <w:t xml:space="preserve">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r w:rsidRPr="009D3B99">
        <w:rPr>
          <w:color w:val="000000"/>
          <w:lang w:eastAsia="ru-RU" w:bidi="ru-RU"/>
        </w:rPr>
        <w:t>»</w:t>
      </w:r>
    </w:p>
    <w:p w14:paraId="35BC02C6" w14:textId="12FBC32E" w:rsidR="009D3B99" w:rsidRPr="008F61B9" w:rsidRDefault="009D3B99" w:rsidP="009D3B99">
      <w:pPr>
        <w:pStyle w:val="1"/>
        <w:numPr>
          <w:ilvl w:val="1"/>
          <w:numId w:val="6"/>
        </w:numPr>
        <w:tabs>
          <w:tab w:val="left" w:pos="1149"/>
        </w:tabs>
        <w:spacing w:line="240" w:lineRule="auto"/>
        <w:ind w:firstLine="520"/>
        <w:jc w:val="both"/>
      </w:pPr>
      <w:r w:rsidRPr="009D3B99">
        <w:rPr>
          <w:color w:val="000000"/>
          <w:lang w:eastAsia="ru-RU" w:bidi="ru-RU"/>
        </w:rPr>
        <w:t>В случае отсутствия начальника ВУС на рабочем месте по уважительным причинам (отпуск, временная нетрудоспособность, командировка) его замещает главный бухгалтер администрации МО «</w:t>
      </w:r>
      <w:proofErr w:type="gramStart"/>
      <w:r w:rsidR="00C94C74">
        <w:rPr>
          <w:color w:val="000000"/>
          <w:lang w:eastAsia="ru-RU" w:bidi="ru-RU"/>
        </w:rPr>
        <w:t>с</w:t>
      </w:r>
      <w:proofErr w:type="gramEnd"/>
      <w:r w:rsidR="00C94C74">
        <w:rPr>
          <w:color w:val="000000"/>
          <w:lang w:eastAsia="ru-RU" w:bidi="ru-RU"/>
        </w:rPr>
        <w:t xml:space="preserve">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r w:rsidRPr="009D3B99">
        <w:rPr>
          <w:color w:val="000000"/>
          <w:lang w:eastAsia="ru-RU" w:bidi="ru-RU"/>
        </w:rPr>
        <w:t>».</w:t>
      </w:r>
    </w:p>
    <w:p w14:paraId="669A66ED" w14:textId="77777777" w:rsidR="008F61B9" w:rsidRDefault="008F61B9" w:rsidP="008F61B9">
      <w:pPr>
        <w:pStyle w:val="1"/>
        <w:tabs>
          <w:tab w:val="left" w:pos="1149"/>
        </w:tabs>
        <w:spacing w:line="240" w:lineRule="auto"/>
        <w:jc w:val="both"/>
        <w:rPr>
          <w:color w:val="000000"/>
          <w:lang w:eastAsia="ru-RU" w:bidi="ru-RU"/>
        </w:rPr>
      </w:pPr>
    </w:p>
    <w:p w14:paraId="51467A48" w14:textId="77777777" w:rsidR="008F61B9" w:rsidRDefault="008F61B9" w:rsidP="008F61B9">
      <w:pPr>
        <w:pStyle w:val="1"/>
        <w:tabs>
          <w:tab w:val="left" w:pos="1149"/>
        </w:tabs>
        <w:spacing w:line="240" w:lineRule="auto"/>
        <w:jc w:val="both"/>
        <w:rPr>
          <w:color w:val="000000"/>
          <w:lang w:eastAsia="ru-RU" w:bidi="ru-RU"/>
        </w:rPr>
      </w:pPr>
    </w:p>
    <w:p w14:paraId="51B6BC94" w14:textId="77777777" w:rsidR="008F61B9" w:rsidRDefault="008F61B9" w:rsidP="008F61B9">
      <w:pPr>
        <w:pStyle w:val="1"/>
        <w:tabs>
          <w:tab w:val="left" w:pos="1149"/>
        </w:tabs>
        <w:spacing w:line="240" w:lineRule="auto"/>
        <w:jc w:val="both"/>
        <w:rPr>
          <w:color w:val="000000"/>
          <w:lang w:eastAsia="ru-RU" w:bidi="ru-RU"/>
        </w:rPr>
      </w:pPr>
    </w:p>
    <w:p w14:paraId="6108A83F" w14:textId="77777777" w:rsidR="008F61B9" w:rsidRDefault="008F61B9" w:rsidP="008F61B9">
      <w:pPr>
        <w:pStyle w:val="1"/>
        <w:tabs>
          <w:tab w:val="left" w:pos="1149"/>
        </w:tabs>
        <w:spacing w:line="240" w:lineRule="auto"/>
        <w:jc w:val="both"/>
        <w:rPr>
          <w:color w:val="000000"/>
          <w:lang w:eastAsia="ru-RU" w:bidi="ru-RU"/>
        </w:rPr>
      </w:pPr>
    </w:p>
    <w:p w14:paraId="2E114FBC" w14:textId="77777777" w:rsidR="008F61B9" w:rsidRDefault="008F61B9" w:rsidP="008F61B9">
      <w:pPr>
        <w:pStyle w:val="1"/>
        <w:tabs>
          <w:tab w:val="left" w:pos="1149"/>
        </w:tabs>
        <w:spacing w:line="240" w:lineRule="auto"/>
        <w:jc w:val="both"/>
        <w:rPr>
          <w:color w:val="000000"/>
          <w:lang w:eastAsia="ru-RU" w:bidi="ru-RU"/>
        </w:rPr>
      </w:pPr>
    </w:p>
    <w:p w14:paraId="707D0B47" w14:textId="77777777" w:rsidR="008F61B9" w:rsidRDefault="008F61B9" w:rsidP="008F61B9">
      <w:pPr>
        <w:pStyle w:val="1"/>
        <w:tabs>
          <w:tab w:val="left" w:pos="1149"/>
        </w:tabs>
        <w:spacing w:line="240" w:lineRule="auto"/>
        <w:jc w:val="both"/>
        <w:rPr>
          <w:color w:val="000000"/>
          <w:lang w:eastAsia="ru-RU" w:bidi="ru-RU"/>
        </w:rPr>
      </w:pPr>
    </w:p>
    <w:p w14:paraId="30C8B03B" w14:textId="00B369A0" w:rsidR="008F61B9" w:rsidRDefault="008F61B9" w:rsidP="008F61B9">
      <w:pPr>
        <w:pStyle w:val="1"/>
        <w:tabs>
          <w:tab w:val="left" w:pos="1149"/>
        </w:tabs>
        <w:spacing w:line="240" w:lineRule="auto"/>
        <w:contextualSpacing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Глава администрации</w:t>
      </w:r>
    </w:p>
    <w:p w14:paraId="4C554350" w14:textId="77777777" w:rsidR="008F61B9" w:rsidRDefault="008F61B9" w:rsidP="008F61B9">
      <w:pPr>
        <w:pStyle w:val="1"/>
        <w:tabs>
          <w:tab w:val="left" w:pos="1149"/>
        </w:tabs>
        <w:spacing w:line="240" w:lineRule="auto"/>
        <w:ind w:firstLine="0"/>
        <w:contextualSpacing/>
        <w:rPr>
          <w:color w:val="000000"/>
          <w:lang w:eastAsia="ru-RU" w:bidi="ru-RU"/>
        </w:rPr>
      </w:pPr>
    </w:p>
    <w:p w14:paraId="7FE8D66B" w14:textId="3CD1E659" w:rsidR="008F61B9" w:rsidRPr="008F61B9" w:rsidRDefault="008F61B9" w:rsidP="008F61B9">
      <w:pPr>
        <w:pStyle w:val="1"/>
        <w:tabs>
          <w:tab w:val="left" w:pos="1149"/>
        </w:tabs>
        <w:spacing w:line="240" w:lineRule="auto"/>
        <w:ind w:firstLine="0"/>
        <w:contextualSpacing/>
        <w:rPr>
          <w:color w:val="000000"/>
          <w:lang w:eastAsia="ru-RU" w:bidi="ru-RU"/>
        </w:rPr>
        <w:sectPr w:rsidR="008F61B9" w:rsidRPr="008F61B9" w:rsidSect="008F61B9">
          <w:headerReference w:type="default" r:id="rId8"/>
          <w:pgSz w:w="11900" w:h="16840"/>
          <w:pgMar w:top="993" w:right="823" w:bottom="993" w:left="1573" w:header="0" w:footer="1474" w:gutter="0"/>
          <w:pgNumType w:start="3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     МО     «</w:t>
      </w:r>
      <w:proofErr w:type="gramStart"/>
      <w:r w:rsidR="00C94C74">
        <w:rPr>
          <w:color w:val="000000"/>
          <w:lang w:eastAsia="ru-RU" w:bidi="ru-RU"/>
        </w:rPr>
        <w:t>с</w:t>
      </w:r>
      <w:proofErr w:type="gramEnd"/>
      <w:r w:rsidR="00C94C74">
        <w:rPr>
          <w:color w:val="000000"/>
          <w:lang w:eastAsia="ru-RU" w:bidi="ru-RU"/>
        </w:rPr>
        <w:t xml:space="preserve">/с </w:t>
      </w:r>
      <w:proofErr w:type="spellStart"/>
      <w:r w:rsidR="00C94C74">
        <w:rPr>
          <w:color w:val="000000"/>
          <w:lang w:eastAsia="ru-RU" w:bidi="ru-RU"/>
        </w:rPr>
        <w:t>Цизгаринский</w:t>
      </w:r>
      <w:proofErr w:type="spellEnd"/>
      <w:r>
        <w:rPr>
          <w:color w:val="000000"/>
          <w:lang w:eastAsia="ru-RU" w:bidi="ru-RU"/>
        </w:rPr>
        <w:t xml:space="preserve">»                                              </w:t>
      </w:r>
      <w:proofErr w:type="spellStart"/>
      <w:r w:rsidR="00C94C74">
        <w:rPr>
          <w:color w:val="000000"/>
          <w:lang w:eastAsia="ru-RU" w:bidi="ru-RU"/>
        </w:rPr>
        <w:t>Мирзаев</w:t>
      </w:r>
      <w:proofErr w:type="spellEnd"/>
      <w:r w:rsidR="00C94C74">
        <w:rPr>
          <w:color w:val="000000"/>
          <w:lang w:eastAsia="ru-RU" w:bidi="ru-RU"/>
        </w:rPr>
        <w:t xml:space="preserve"> Р.М.</w:t>
      </w:r>
    </w:p>
    <w:p w14:paraId="3E73D756" w14:textId="77777777" w:rsidR="009D3B99" w:rsidRDefault="009D3B99" w:rsidP="009D3B99">
      <w:pPr>
        <w:pStyle w:val="1"/>
        <w:numPr>
          <w:ilvl w:val="1"/>
          <w:numId w:val="7"/>
        </w:numPr>
        <w:tabs>
          <w:tab w:val="left" w:pos="1149"/>
        </w:tabs>
        <w:spacing w:line="240" w:lineRule="auto"/>
        <w:ind w:firstLine="520"/>
        <w:jc w:val="both"/>
      </w:pPr>
    </w:p>
    <w:sectPr w:rsidR="009D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B14C2" w14:textId="77777777" w:rsidR="00000000" w:rsidRDefault="00C94C74">
      <w:pPr>
        <w:spacing w:after="0" w:line="240" w:lineRule="auto"/>
      </w:pPr>
      <w:r>
        <w:separator/>
      </w:r>
    </w:p>
  </w:endnote>
  <w:endnote w:type="continuationSeparator" w:id="0">
    <w:p w14:paraId="07FACD48" w14:textId="77777777" w:rsidR="00000000" w:rsidRDefault="00C9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29C3F" w14:textId="77777777" w:rsidR="00000000" w:rsidRDefault="00C94C74">
      <w:pPr>
        <w:spacing w:after="0" w:line="240" w:lineRule="auto"/>
      </w:pPr>
      <w:r>
        <w:separator/>
      </w:r>
    </w:p>
  </w:footnote>
  <w:footnote w:type="continuationSeparator" w:id="0">
    <w:p w14:paraId="61514E98" w14:textId="77777777" w:rsidR="00000000" w:rsidRDefault="00C9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E6625" w14:textId="77777777" w:rsidR="004F4027" w:rsidRDefault="00917C2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C3DE5C" wp14:editId="26365254">
              <wp:simplePos x="0" y="0"/>
              <wp:positionH relativeFrom="page">
                <wp:posOffset>3944620</wp:posOffset>
              </wp:positionH>
              <wp:positionV relativeFrom="page">
                <wp:posOffset>935990</wp:posOffset>
              </wp:positionV>
              <wp:extent cx="14033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6D2FD" w14:textId="77777777" w:rsidR="004F4027" w:rsidRDefault="00C94C74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C3DE5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0.6pt;margin-top:73.7pt;width:11.05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" filled="f" stroked="f">
              <v:textbox style="mso-fit-shape-to-text:t" inset="0,0,0,0">
                <w:txbxContent>
                  <w:p w14:paraId="2276D2FD" w14:textId="77777777" w:rsidR="004F4027" w:rsidRDefault="00917C2E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50D"/>
    <w:multiLevelType w:val="multilevel"/>
    <w:tmpl w:val="38EE5A6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23C6D"/>
    <w:multiLevelType w:val="multilevel"/>
    <w:tmpl w:val="B36234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65258"/>
    <w:multiLevelType w:val="multilevel"/>
    <w:tmpl w:val="F142FA3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C39C5"/>
    <w:multiLevelType w:val="multilevel"/>
    <w:tmpl w:val="F142FA3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60264"/>
    <w:multiLevelType w:val="multilevel"/>
    <w:tmpl w:val="A65819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602E9"/>
    <w:multiLevelType w:val="multilevel"/>
    <w:tmpl w:val="9AB8157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D38A9"/>
    <w:multiLevelType w:val="multilevel"/>
    <w:tmpl w:val="CED8E37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99"/>
    <w:rsid w:val="004C3633"/>
    <w:rsid w:val="005C601F"/>
    <w:rsid w:val="008F61B9"/>
    <w:rsid w:val="00917C2E"/>
    <w:rsid w:val="009D3B99"/>
    <w:rsid w:val="00C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2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3B99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9D3B9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9D3B99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D3B99"/>
    <w:pPr>
      <w:widowControl w:val="0"/>
      <w:spacing w:after="2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9D3B9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D3B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3B99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9D3B9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9D3B99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D3B99"/>
    <w:pPr>
      <w:widowControl w:val="0"/>
      <w:spacing w:after="2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9D3B9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D3B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2024-10-03T12:08:00Z</cp:lastPrinted>
  <dcterms:created xsi:type="dcterms:W3CDTF">2024-10-03T12:10:00Z</dcterms:created>
  <dcterms:modified xsi:type="dcterms:W3CDTF">2024-10-03T12:10:00Z</dcterms:modified>
</cp:coreProperties>
</file>